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4478D81"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DE01510"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9D1111">
        <w:rPr>
          <w:rFonts w:ascii="Azo Sans Md" w:hAnsi="Azo Sans Md" w:cstheme="minorHAnsi"/>
          <w:b/>
          <w:bCs/>
          <w:sz w:val="22"/>
          <w:szCs w:val="22"/>
        </w:rPr>
        <w:t>03.898</w:t>
      </w:r>
      <w:r w:rsidR="006306EF">
        <w:rPr>
          <w:rFonts w:ascii="Azo Sans Md" w:hAnsi="Azo Sans Md" w:cstheme="minorHAnsi"/>
          <w:b/>
          <w:bCs/>
          <w:sz w:val="22"/>
          <w:szCs w:val="22"/>
        </w:rPr>
        <w:t>/202</w:t>
      </w:r>
      <w:r w:rsidR="00C91A0C">
        <w:rPr>
          <w:rFonts w:ascii="Azo Sans Md" w:hAnsi="Azo Sans Md" w:cstheme="minorHAnsi"/>
          <w:b/>
          <w:bCs/>
          <w:sz w:val="22"/>
          <w:szCs w:val="22"/>
        </w:rPr>
        <w:t>1</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B061E6">
        <w:rPr>
          <w:rFonts w:ascii="Azo Sans Md" w:hAnsi="Azo Sans Md" w:cstheme="minorHAnsi"/>
          <w:b/>
          <w:bCs/>
          <w:sz w:val="22"/>
          <w:szCs w:val="22"/>
        </w:rPr>
        <w:t>1</w:t>
      </w:r>
      <w:r w:rsidR="009D1111">
        <w:rPr>
          <w:rFonts w:ascii="Azo Sans Md" w:hAnsi="Azo Sans Md" w:cstheme="minorHAnsi"/>
          <w:b/>
          <w:bCs/>
          <w:sz w:val="22"/>
          <w:szCs w:val="22"/>
        </w:rPr>
        <w:t>79</w:t>
      </w:r>
      <w:r w:rsidR="00BE3C4E">
        <w:rPr>
          <w:rFonts w:ascii="Azo Sans Md" w:hAnsi="Azo Sans Md" w:cstheme="minorHAnsi"/>
          <w:b/>
          <w:bCs/>
          <w:sz w:val="22"/>
          <w:szCs w:val="22"/>
        </w:rPr>
        <w:t>/2022</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22326C52"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9D1111" w:rsidRPr="009D1111">
        <w:rPr>
          <w:rFonts w:ascii="Azo Sans Md" w:hAnsi="Azo Sans Md" w:cstheme="minorHAnsi"/>
          <w:bCs w:val="0"/>
          <w:sz w:val="22"/>
          <w:szCs w:val="22"/>
          <w:lang w:val="pt-PT"/>
        </w:rPr>
        <w:t>Aquisição de Equipamentos Médicos para atender às necessidades da Atenção Especializada do Hospital Maternidade Dr. Mário Dutra de Castro</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28E67966" w:rsidR="00814BB1" w:rsidRPr="00814BB1" w:rsidRDefault="009D111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D1111">
        <w:rPr>
          <w:rFonts w:ascii="Azo Sans Lt" w:hAnsi="Azo Sans Lt" w:cstheme="minorHAnsi"/>
          <w:bCs/>
          <w:iCs/>
          <w:lang w:val="pt-BR"/>
        </w:rPr>
        <w:t>As despesas decorrentes da aquisição dos objetos previstos no presente Termo de Referência correrão por conta do elemento de despesa e fonte de recurso abaixo descritos e em conformidade com a Emenda Parlamentar 11399.442000/1160-10;</w:t>
      </w:r>
    </w:p>
    <w:p w14:paraId="7D51352A" w14:textId="139DBC33" w:rsidR="00814BB1" w:rsidRPr="00814BB1" w:rsidRDefault="00814BB1" w:rsidP="00814BB1">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Pr>
          <w:rFonts w:ascii="Azo Sans Lt" w:hAnsi="Azo Sans Lt" w:cs="Arial"/>
          <w:b/>
          <w:w w:val="110"/>
          <w:lang w:val="pt-BR"/>
        </w:rPr>
        <w:t xml:space="preserve"> </w:t>
      </w:r>
      <w:r w:rsidRPr="00814BB1">
        <w:rPr>
          <w:rFonts w:ascii="Azo Sans Lt" w:hAnsi="Azo Sans Lt" w:cs="Arial"/>
          <w:b/>
          <w:w w:val="110"/>
          <w:lang w:val="pt-BR"/>
        </w:rPr>
        <w:t xml:space="preserve">Elemento de despesa – </w:t>
      </w:r>
      <w:r w:rsidR="009D1111" w:rsidRPr="009D1111">
        <w:rPr>
          <w:rFonts w:ascii="Azo Sans Lt" w:hAnsi="Azo Sans Lt" w:cs="Arial"/>
          <w:b/>
          <w:w w:val="110"/>
          <w:lang w:val="pt-BR"/>
        </w:rPr>
        <w:t>44.90.52.02</w:t>
      </w:r>
      <w:r w:rsidRPr="00814BB1">
        <w:rPr>
          <w:rFonts w:ascii="Azo Sans Lt" w:hAnsi="Azo Sans Lt" w:cs="Arial"/>
          <w:b/>
          <w:w w:val="110"/>
          <w:lang w:val="pt-BR"/>
        </w:rPr>
        <w:t>;</w:t>
      </w:r>
    </w:p>
    <w:p w14:paraId="30B94CF7" w14:textId="7BF796B1" w:rsidR="00814BB1" w:rsidRPr="00814BB1" w:rsidRDefault="00814BB1" w:rsidP="00814BB1">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sidRPr="00814BB1">
        <w:rPr>
          <w:rFonts w:ascii="Azo Sans Lt" w:hAnsi="Azo Sans Lt" w:cs="Arial"/>
          <w:b/>
          <w:w w:val="110"/>
          <w:lang w:val="pt-BR"/>
        </w:rPr>
        <w:t>Fonte de recurso 07 – SUS</w:t>
      </w:r>
    </w:p>
    <w:p w14:paraId="23876028" w14:textId="7B20D9E7" w:rsidR="00814BB1" w:rsidRPr="00814BB1" w:rsidRDefault="00814B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Quanto aos Programas de Trabalho, serão utilizados de acordo com as especificações a seguir:</w:t>
      </w:r>
    </w:p>
    <w:p w14:paraId="301A7521" w14:textId="54343F80" w:rsidR="00814BB1" w:rsidRPr="00814BB1" w:rsidRDefault="009D1111" w:rsidP="009D1111">
      <w:pPr>
        <w:pStyle w:val="PargrafodaLista"/>
        <w:widowControl/>
        <w:numPr>
          <w:ilvl w:val="2"/>
          <w:numId w:val="27"/>
        </w:numPr>
        <w:tabs>
          <w:tab w:val="left" w:pos="709"/>
        </w:tabs>
        <w:autoSpaceDE/>
        <w:autoSpaceDN/>
        <w:spacing w:before="113" w:after="120" w:line="360" w:lineRule="auto"/>
        <w:ind w:left="0" w:right="2" w:firstLine="0"/>
        <w:contextualSpacing/>
        <w:rPr>
          <w:rFonts w:ascii="Azo Sans Lt" w:hAnsi="Azo Sans Lt" w:cs="Arial"/>
          <w:b/>
          <w:w w:val="110"/>
          <w:lang w:val="pt-BR"/>
        </w:rPr>
      </w:pPr>
      <w:r w:rsidRPr="009D1111">
        <w:rPr>
          <w:rFonts w:ascii="Azo Sans Lt" w:hAnsi="Azo Sans Lt" w:cs="Arial"/>
          <w:b/>
          <w:w w:val="110"/>
          <w:lang w:val="pt-BR"/>
        </w:rPr>
        <w:t>Hospital Maternidade Dr. Mário Dutra de Castro: 30001.1030200702189</w:t>
      </w:r>
      <w:r w:rsidR="00814BB1" w:rsidRPr="00814BB1">
        <w:rPr>
          <w:rFonts w:ascii="Azo Sans Lt" w:hAnsi="Azo Sans Lt" w:cs="Arial"/>
          <w:b/>
          <w:w w:val="110"/>
          <w:lang w:val="pt-BR"/>
        </w:rPr>
        <w:t>;</w:t>
      </w:r>
    </w:p>
    <w:p w14:paraId="2CD253DA" w14:textId="30DCE81F" w:rsidR="00814BB1" w:rsidRPr="00814BB1" w:rsidRDefault="00814B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As notas fiscais deverão ser emitidas em nome do FUNDO MUNICIPAL DE SAÚDE, CNPJ: 11.399.442/0001-79 - AVENIDA ALBERTO BRAUNE, Nº 224, SALA 221, CENTRO, NOVA FRIBURGO/RJ, CEP 28613-001.</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56EBE8BC" w:rsidR="00064A3F" w:rsidRPr="00814BB1" w:rsidRDefault="00814B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O pagamento será efetuado conforme estabelece o Decreto nº 258 de 27 de Setembro de 2018,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lastRenderedPageBreak/>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004DC411"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CLÁUSULA OITAVA - ENTREGA E RECEBIMENTO DO OBJETO</w:t>
      </w:r>
    </w:p>
    <w:p w14:paraId="3EB6681F" w14:textId="5852F7AB" w:rsidR="009D1111" w:rsidRPr="009D1111" w:rsidRDefault="0067457F" w:rsidP="009D111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8504B">
        <w:rPr>
          <w:rFonts w:ascii="Azo Sans Lt" w:hAnsi="Azo Sans Lt" w:cstheme="minorHAnsi"/>
          <w:bCs/>
          <w:iCs/>
        </w:rPr>
        <w:t xml:space="preserve"> </w:t>
      </w:r>
      <w:r w:rsidR="0028504B" w:rsidRPr="0028504B">
        <w:rPr>
          <w:rFonts w:ascii="Azo Sans Lt" w:hAnsi="Azo Sans Lt" w:cstheme="minorHAnsi"/>
          <w:bCs/>
          <w:iCs/>
        </w:rPr>
        <w:t xml:space="preserve"> </w:t>
      </w:r>
      <w:r w:rsidR="009D1111">
        <w:rPr>
          <w:rFonts w:ascii="Azo Sans Lt" w:hAnsi="Azo Sans Lt" w:cstheme="minorHAnsi"/>
          <w:bCs/>
          <w:iCs/>
        </w:rPr>
        <w:t xml:space="preserve"> </w:t>
      </w:r>
      <w:r w:rsidR="009D1111" w:rsidRPr="009D1111">
        <w:rPr>
          <w:rFonts w:ascii="Azo Sans Lt" w:hAnsi="Azo Sans Lt" w:cstheme="minorHAnsi"/>
          <w:bCs/>
          <w:iCs/>
          <w:lang w:val="pt-BR"/>
        </w:rPr>
        <w:t>Os itens deverão ser entregues em parcela única, com prazo não superior a 45 dias, contados a partir do recebimento da Nota de Empenh</w:t>
      </w:r>
      <w:r w:rsidR="009D1111">
        <w:rPr>
          <w:rFonts w:ascii="Azo Sans Lt" w:hAnsi="Azo Sans Lt" w:cstheme="minorHAnsi"/>
          <w:bCs/>
          <w:iCs/>
          <w:lang w:val="pt-BR"/>
        </w:rPr>
        <w:t>o</w:t>
      </w:r>
      <w:r w:rsidR="009D1111" w:rsidRPr="009D1111">
        <w:rPr>
          <w:rFonts w:ascii="Azo Sans Lt" w:hAnsi="Azo Sans Lt" w:cstheme="minorHAnsi"/>
          <w:bCs/>
          <w:iCs/>
          <w:lang w:val="pt-BR"/>
        </w:rPr>
        <w:t>.</w:t>
      </w:r>
    </w:p>
    <w:p w14:paraId="76C534D1" w14:textId="2B729D39" w:rsidR="009D1111" w:rsidRPr="009D1111" w:rsidRDefault="009D1111" w:rsidP="009D1111">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t>A entrega deverá ser realizada no almoxarifado do Hospital Maternidade Doutor Mário Dutra de Castro, localizado na Travessa Antônio Fernandes Moreira,12, Centro, Nova Friburgo/RJ, no horário de 09 h às 16 h.</w:t>
      </w:r>
    </w:p>
    <w:p w14:paraId="068821AD" w14:textId="3C87DC93" w:rsidR="009D1111" w:rsidRPr="009D1111" w:rsidRDefault="009D1111" w:rsidP="009D1111">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t>Os equipamentos constantes no subitem 2.1 d</w:t>
      </w:r>
      <w:r>
        <w:rPr>
          <w:rFonts w:ascii="Azo Sans Lt" w:hAnsi="Azo Sans Lt" w:cstheme="minorHAnsi"/>
          <w:bCs/>
          <w:iCs/>
          <w:lang w:val="pt-BR"/>
        </w:rPr>
        <w:t xml:space="preserve">o referido </w:t>
      </w:r>
      <w:r w:rsidRPr="009D1111">
        <w:rPr>
          <w:rFonts w:ascii="Azo Sans Lt" w:hAnsi="Azo Sans Lt" w:cstheme="minorHAnsi"/>
          <w:bCs/>
          <w:iCs/>
          <w:lang w:val="pt-BR"/>
        </w:rPr>
        <w:t>Termo de Referência deverão ser entregues sem violação da embalagem, sem deterioração ou qualquer outro fator que possa comprometer seu uso ou qualidade.</w:t>
      </w:r>
    </w:p>
    <w:p w14:paraId="2F80A51E" w14:textId="6F5EFFA5" w:rsidR="009D1111" w:rsidRPr="009D1111" w:rsidRDefault="009D1111" w:rsidP="007B6F53">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t>Caso os equipamentos apresentem embalagem violada ou qualquer tipo de comprometimento para seu uso, bem como marca trocada (em desacordo com a proposta apresentada pela licitante), caberá à Contratada efetuar a troca, no prazo máximo de 48 horas, se responsabilizando, ademais, por todas as despesas que porventura venham a ocorrer.</w:t>
      </w:r>
    </w:p>
    <w:p w14:paraId="754B3D5F" w14:textId="443959F6" w:rsidR="009D1111" w:rsidRPr="009D1111" w:rsidRDefault="009D1111" w:rsidP="007B6F53">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t>Outrossim, deverão constar nos equipamentos os dados de identificação e procedência, fabricação, validade, número de lote e número do Registro na Agência Nacional de Vigilância Sanitária (Anvisa), se aplicável.</w:t>
      </w:r>
    </w:p>
    <w:p w14:paraId="627E5EAB" w14:textId="6B377FEA" w:rsidR="009D1111" w:rsidRPr="009D1111" w:rsidRDefault="009D1111" w:rsidP="007B6F53">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t>No caso de aplicabilidade, não serão aceitos equipamentos cujos registros no Ministério da Saúde/Anvisa, estejam vencidos, inválidos, pendentes de renovação ou cancelados.</w:t>
      </w:r>
    </w:p>
    <w:p w14:paraId="2502BB63" w14:textId="58C0CC5E" w:rsidR="009D1111" w:rsidRPr="009D1111" w:rsidRDefault="009D1111" w:rsidP="007B6F53">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t>Caso os equipamentos médicos-hospitalares cotados sejam dispensados do registro na Anvisa, a licitante deverá apresentar cópia doa to de isenção.</w:t>
      </w:r>
    </w:p>
    <w:p w14:paraId="74DB82B4" w14:textId="7C069647" w:rsidR="009D1111" w:rsidRPr="009D1111" w:rsidRDefault="009D1111" w:rsidP="007B6F53">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9D1111">
        <w:rPr>
          <w:rFonts w:ascii="Azo Sans Lt" w:hAnsi="Azo Sans Lt" w:cstheme="minorHAnsi"/>
          <w:bCs/>
          <w:iCs/>
          <w:lang w:val="pt-BR"/>
        </w:rPr>
        <w:lastRenderedPageBreak/>
        <w:t>No momento da entrega, os equipamentos deverão ser acompanhados dos seguintes documentos (quando aplicável):</w:t>
      </w:r>
    </w:p>
    <w:p w14:paraId="24322702" w14:textId="3A74D186" w:rsidR="009D1111" w:rsidRPr="009D1111" w:rsidRDefault="009D1111" w:rsidP="007B6F53">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9D1111">
        <w:rPr>
          <w:rFonts w:ascii="Azo Sans Lt" w:hAnsi="Azo Sans Lt" w:cstheme="minorHAnsi"/>
          <w:bCs/>
          <w:iCs/>
          <w:lang w:val="pt-BR"/>
        </w:rPr>
        <w:t>Manual de operação;</w:t>
      </w:r>
    </w:p>
    <w:p w14:paraId="330F35B2" w14:textId="1D087815" w:rsidR="009D1111" w:rsidRPr="009D1111" w:rsidRDefault="009D1111" w:rsidP="007B6F53">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9D1111">
        <w:rPr>
          <w:rFonts w:ascii="Azo Sans Lt" w:hAnsi="Azo Sans Lt" w:cstheme="minorHAnsi"/>
          <w:bCs/>
          <w:iCs/>
          <w:lang w:val="pt-BR"/>
        </w:rPr>
        <w:t>Manual de serviços;</w:t>
      </w:r>
    </w:p>
    <w:p w14:paraId="698BA974" w14:textId="110FF950" w:rsidR="009D1111" w:rsidRPr="009D1111" w:rsidRDefault="009D1111" w:rsidP="007B6F53">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9D1111">
        <w:rPr>
          <w:rFonts w:ascii="Azo Sans Lt" w:hAnsi="Azo Sans Lt" w:cstheme="minorHAnsi"/>
          <w:bCs/>
          <w:iCs/>
          <w:lang w:val="pt-BR"/>
        </w:rPr>
        <w:t>Esquemas eletrônicos;</w:t>
      </w:r>
    </w:p>
    <w:p w14:paraId="2DF0C565" w14:textId="5C8985D6" w:rsidR="009D1111" w:rsidRPr="009D1111" w:rsidRDefault="009D1111" w:rsidP="007B6F53">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9D1111">
        <w:rPr>
          <w:rFonts w:ascii="Azo Sans Lt" w:hAnsi="Azo Sans Lt" w:cstheme="minorHAnsi"/>
          <w:bCs/>
          <w:iCs/>
          <w:lang w:val="pt-BR"/>
        </w:rPr>
        <w:t>Procedimentos de calibração;</w:t>
      </w:r>
    </w:p>
    <w:p w14:paraId="08D19002" w14:textId="338F1DB3" w:rsidR="009D1111" w:rsidRPr="009D1111" w:rsidRDefault="009D1111" w:rsidP="007B6F53">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9D1111">
        <w:rPr>
          <w:rFonts w:ascii="Azo Sans Lt" w:hAnsi="Azo Sans Lt" w:cstheme="minorHAnsi"/>
          <w:bCs/>
          <w:iCs/>
          <w:lang w:val="pt-BR"/>
        </w:rPr>
        <w:t>Procedimentos de manutenção preventiva;</w:t>
      </w:r>
    </w:p>
    <w:p w14:paraId="6A8E47CF" w14:textId="7CB520A8" w:rsidR="009D1111" w:rsidRPr="009D1111" w:rsidRDefault="009D1111" w:rsidP="007B6F53">
      <w:pPr>
        <w:pStyle w:val="PargrafodaLista"/>
        <w:numPr>
          <w:ilvl w:val="2"/>
          <w:numId w:val="27"/>
        </w:numPr>
        <w:tabs>
          <w:tab w:val="left" w:pos="426"/>
        </w:tabs>
        <w:spacing w:before="120" w:after="120" w:line="276" w:lineRule="auto"/>
        <w:ind w:left="0" w:firstLine="0"/>
        <w:rPr>
          <w:rFonts w:ascii="Azo Sans Lt" w:hAnsi="Azo Sans Lt" w:cstheme="minorHAnsi"/>
          <w:bCs/>
          <w:iCs/>
          <w:lang w:val="pt-BR"/>
        </w:rPr>
      </w:pPr>
      <w:r w:rsidRPr="009D1111">
        <w:rPr>
          <w:rFonts w:ascii="Azo Sans Lt" w:hAnsi="Azo Sans Lt" w:cstheme="minorHAnsi"/>
          <w:bCs/>
          <w:iCs/>
          <w:lang w:val="pt-BR"/>
        </w:rPr>
        <w:t>Certificado de garantia;</w:t>
      </w:r>
    </w:p>
    <w:p w14:paraId="2E547B9D" w14:textId="2E8FAE32" w:rsidR="004B61AB" w:rsidRDefault="007B6F53" w:rsidP="009D1111">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DOS PROCEDIMENTOS DE RECEBIMENTO E ACEITAÇÃO DO OBJETO</w:t>
      </w:r>
    </w:p>
    <w:p w14:paraId="591A7C3E" w14:textId="131AD1BD" w:rsidR="007B6F53" w:rsidRDefault="007B6F53" w:rsidP="009D1111">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Os bens serão recebidos:</w:t>
      </w:r>
    </w:p>
    <w:p w14:paraId="7CC0ACDF" w14:textId="12B08B48" w:rsidR="007B6F53" w:rsidRPr="007B6F53" w:rsidRDefault="007B6F53" w:rsidP="007B6F53">
      <w:pPr>
        <w:pStyle w:val="PargrafodaLista"/>
        <w:numPr>
          <w:ilvl w:val="2"/>
          <w:numId w:val="27"/>
        </w:numPr>
        <w:tabs>
          <w:tab w:val="left" w:pos="426"/>
        </w:tabs>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Provisoriamente, a partir da entrega, para efeitos de verificação da conformidade com as especificações constantes n</w:t>
      </w:r>
      <w:r>
        <w:rPr>
          <w:rFonts w:ascii="Azo Sans Lt" w:eastAsiaTheme="majorEastAsia" w:hAnsi="Azo Sans Lt" w:cstheme="minorHAnsi"/>
          <w:lang w:val="pt-BR" w:eastAsia="pt-BR"/>
        </w:rPr>
        <w:t>o</w:t>
      </w:r>
      <w:r w:rsidRPr="007B6F53">
        <w:rPr>
          <w:rFonts w:ascii="Azo Sans Lt" w:eastAsiaTheme="majorEastAsia" w:hAnsi="Azo Sans Lt" w:cstheme="minorHAnsi"/>
          <w:lang w:val="pt-BR" w:eastAsia="pt-BR"/>
        </w:rPr>
        <w:t xml:space="preserve"> Termo de Referência.</w:t>
      </w:r>
    </w:p>
    <w:p w14:paraId="06ED0BB7" w14:textId="19DC033A" w:rsidR="007B6F53" w:rsidRDefault="007B6F53" w:rsidP="007B6F53">
      <w:pPr>
        <w:pStyle w:val="PargrafodaLista"/>
        <w:numPr>
          <w:ilvl w:val="2"/>
          <w:numId w:val="27"/>
        </w:numPr>
        <w:tabs>
          <w:tab w:val="left" w:pos="426"/>
        </w:tabs>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Definitivamente, após verificação da conformidade com as especificações constantes do edital e das propostas, bem como após a instalação/montagem e comprovação de funcionamento do equipamento.</w:t>
      </w:r>
    </w:p>
    <w:p w14:paraId="516F5E5D" w14:textId="292EBB1B"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Tanto o recebimento provisório, quanto o recebimento definitivo, deverão ser instrumentalizados em documentos específicos, que serão elaborados pelos Fiscais.</w:t>
      </w:r>
    </w:p>
    <w:p w14:paraId="28749925" w14:textId="785881CA" w:rsid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Os Fiscais deverão, no momento da entrega, realizar uma inspeção visual dos equipamentos para assegurar que:</w:t>
      </w:r>
    </w:p>
    <w:p w14:paraId="5635575D" w14:textId="73576F1F" w:rsidR="007B6F53" w:rsidRPr="007B6F53" w:rsidRDefault="007B6F53" w:rsidP="007B6F53">
      <w:pPr>
        <w:pStyle w:val="PargrafodaLista"/>
        <w:numPr>
          <w:ilvl w:val="2"/>
          <w:numId w:val="27"/>
        </w:numPr>
        <w:tabs>
          <w:tab w:val="left" w:pos="426"/>
        </w:tabs>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Os equipamentos correspondem àqueles especificados no presente Termo de Referência e nas propostas apresentadas.</w:t>
      </w:r>
    </w:p>
    <w:p w14:paraId="57655DCE" w14:textId="7C4EEBA6" w:rsidR="007B6F53" w:rsidRPr="007B6F53" w:rsidRDefault="007B6F53" w:rsidP="007B6F53">
      <w:pPr>
        <w:pStyle w:val="PargrafodaLista"/>
        <w:numPr>
          <w:ilvl w:val="2"/>
          <w:numId w:val="27"/>
        </w:numPr>
        <w:tabs>
          <w:tab w:val="left" w:pos="426"/>
        </w:tabs>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Os equipamentos estão completos, com todos os acessórios e documentação técnicas especificadas no Termo de Referência e no edital.</w:t>
      </w:r>
    </w:p>
    <w:p w14:paraId="66CC8B90" w14:textId="7AB33504" w:rsidR="007B6F53" w:rsidRPr="007B6F53" w:rsidRDefault="007B6F53" w:rsidP="007B6F53">
      <w:pPr>
        <w:pStyle w:val="PargrafodaLista"/>
        <w:numPr>
          <w:ilvl w:val="2"/>
          <w:numId w:val="27"/>
        </w:numPr>
        <w:tabs>
          <w:tab w:val="left" w:pos="426"/>
        </w:tabs>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Não existem partes dos equipamentos e seus acessórios danificados.</w:t>
      </w:r>
    </w:p>
    <w:p w14:paraId="50130A73" w14:textId="4805C214" w:rsidR="007B6F53" w:rsidRPr="007B6F53" w:rsidRDefault="007B6F53" w:rsidP="007B6F53">
      <w:pPr>
        <w:pStyle w:val="PargrafodaLista"/>
        <w:numPr>
          <w:ilvl w:val="2"/>
          <w:numId w:val="27"/>
        </w:numPr>
        <w:tabs>
          <w:tab w:val="left" w:pos="426"/>
        </w:tabs>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Os equipamentos estão compatíveis com os requisitos de pré-instalação aprovados pela Contratada.</w:t>
      </w:r>
    </w:p>
    <w:p w14:paraId="0584B047" w14:textId="49311870"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7.4. Verificada a conformidade  com as especificações  constantes n</w:t>
      </w:r>
      <w:r>
        <w:rPr>
          <w:rFonts w:ascii="Azo Sans Lt" w:eastAsiaTheme="majorEastAsia" w:hAnsi="Azo Sans Lt" w:cstheme="minorHAnsi"/>
          <w:lang w:val="pt-BR" w:eastAsia="pt-BR"/>
        </w:rPr>
        <w:t>o</w:t>
      </w:r>
      <w:r w:rsidRPr="007B6F53">
        <w:rPr>
          <w:rFonts w:ascii="Azo Sans Lt" w:eastAsiaTheme="majorEastAsia" w:hAnsi="Azo Sans Lt" w:cstheme="minorHAnsi"/>
          <w:lang w:val="pt-BR" w:eastAsia="pt-BR"/>
        </w:rPr>
        <w:t xml:space="preserve"> Termo de Referência,  no edital e nas propostas, bem como aprovada a inspeção visual prevista no subitem 7.3.1 a 7.3.4</w:t>
      </w:r>
      <w:r>
        <w:rPr>
          <w:rFonts w:ascii="Azo Sans Lt" w:eastAsiaTheme="majorEastAsia" w:hAnsi="Azo Sans Lt" w:cstheme="minorHAnsi"/>
          <w:lang w:val="pt-BR" w:eastAsia="pt-BR"/>
        </w:rPr>
        <w:t xml:space="preserve"> do Termo de Referência</w:t>
      </w:r>
      <w:r w:rsidRPr="007B6F53">
        <w:rPr>
          <w:rFonts w:ascii="Azo Sans Lt" w:eastAsiaTheme="majorEastAsia" w:hAnsi="Azo Sans Lt" w:cstheme="minorHAnsi"/>
          <w:lang w:val="pt-BR" w:eastAsia="pt-BR"/>
        </w:rPr>
        <w:t>, os fiscais o documento atestado o recebimento provisório.</w:t>
      </w:r>
    </w:p>
    <w:p w14:paraId="4E6B46BE" w14:textId="717668D7"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 xml:space="preserve">Emitido o documento de recebimento provisório, a Contratada deverá realizar as instalações dos equipamentos no prazo máximo de 05 dias úteis, e estes ficarão em funcionamento no Hospital Maternidade Dr. Mário Dutra de Castro por um período de </w:t>
      </w:r>
      <w:r w:rsidRPr="007B6F53">
        <w:rPr>
          <w:rFonts w:ascii="Azo Sans Lt" w:eastAsiaTheme="majorEastAsia" w:hAnsi="Azo Sans Lt" w:cstheme="minorHAnsi"/>
          <w:lang w:val="pt-BR" w:eastAsia="pt-BR"/>
        </w:rPr>
        <w:lastRenderedPageBreak/>
        <w:t xml:space="preserve">experiência de 15 dias corridos, contados da instalação, para avaliação técnica durante o uso dos equipamentos. </w:t>
      </w:r>
    </w:p>
    <w:p w14:paraId="0485D4A6" w14:textId="781E8B2F"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 xml:space="preserve"> Ao final deste período, os fiscais designados pela Contratante encaminhará relatório à Contratada e à Secretaria Municipal de Saúde, aprovando ou reprovando os equipamentos.</w:t>
      </w:r>
    </w:p>
    <w:p w14:paraId="1D3B8DD1" w14:textId="702CA171"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 xml:space="preserve">Caso os equipamentos não estejam de acordo com as especificações propostas, a Contratada deverá providenciar a substituição no prazo máximo de 05 dias úteis, contados da data de recebimento do relatório mencionado. </w:t>
      </w:r>
    </w:p>
    <w:p w14:paraId="10BC5688" w14:textId="08DA22F0"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 xml:space="preserve">Aprovados os equipamentos, a Contratante emitirá o recebimento definitivo e o aceite dos equipamentos.     </w:t>
      </w:r>
    </w:p>
    <w:p w14:paraId="24505D73" w14:textId="1F90EB26"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O prazo máximo para emissão documento supramencionado será de 03 idas úteis, contados do recebimento do relatório de aprovação mencionado no item 8.7</w:t>
      </w:r>
      <w:r>
        <w:rPr>
          <w:rFonts w:ascii="Azo Sans Lt" w:eastAsiaTheme="majorEastAsia" w:hAnsi="Azo Sans Lt" w:cstheme="minorHAnsi"/>
          <w:lang w:val="pt-BR" w:eastAsia="pt-BR"/>
        </w:rPr>
        <w:t xml:space="preserve"> do Termo de Referência</w:t>
      </w:r>
      <w:r w:rsidRPr="007B6F53">
        <w:rPr>
          <w:rFonts w:ascii="Azo Sans Lt" w:eastAsiaTheme="majorEastAsia" w:hAnsi="Azo Sans Lt" w:cstheme="minorHAnsi"/>
          <w:lang w:val="pt-BR" w:eastAsia="pt-BR"/>
        </w:rPr>
        <w:t>.</w:t>
      </w:r>
    </w:p>
    <w:p w14:paraId="3A1DC78A" w14:textId="7B801C16"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Na hipótese de a verificação a que se refere o subitem anterior não ser procedida dentro do prazo fixado, reputar-se-á como realizada, consumando-se mo recebimento definitivo.</w:t>
      </w:r>
    </w:p>
    <w:p w14:paraId="237CCCE8" w14:textId="2451345A" w:rsidR="007B6F53" w:rsidRPr="007B6F53"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 xml:space="preserve">Após o recebimento definitivo dos equipamentos, </w:t>
      </w:r>
      <w:r w:rsidR="005D060E" w:rsidRPr="007B6F53">
        <w:rPr>
          <w:rFonts w:ascii="Azo Sans Lt" w:eastAsiaTheme="majorEastAsia" w:hAnsi="Azo Sans Lt" w:cstheme="minorHAnsi"/>
          <w:lang w:val="pt-BR" w:eastAsia="pt-BR"/>
        </w:rPr>
        <w:t>os fiscais, no prazo de 03 dias úteis, deverão</w:t>
      </w:r>
      <w:r w:rsidRPr="007B6F53">
        <w:rPr>
          <w:rFonts w:ascii="Azo Sans Lt" w:eastAsiaTheme="majorEastAsia" w:hAnsi="Azo Sans Lt" w:cstheme="minorHAnsi"/>
          <w:lang w:val="pt-BR" w:eastAsia="pt-BR"/>
        </w:rPr>
        <w:t xml:space="preserve"> comunicar o fato ao Setor de Patrimônio da Secretaria Municipal de Saúde, que providenciará os respectivos códigos de identificação, a fim de incluí-los no patrimônio e no sistema de gerência e manutenção da Contratante.</w:t>
      </w:r>
    </w:p>
    <w:p w14:paraId="76781937" w14:textId="0DB0F85C" w:rsidR="007B6F53" w:rsidRPr="004B61AB" w:rsidRDefault="007B6F53" w:rsidP="007B6F53">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7B6F53">
        <w:rPr>
          <w:rFonts w:ascii="Azo Sans Lt" w:eastAsiaTheme="majorEastAsia" w:hAnsi="Azo Sans Lt" w:cstheme="minorHAnsi"/>
          <w:lang w:val="pt-BR" w:eastAsia="pt-BR"/>
        </w:rPr>
        <w:t>Ademais, caberá à equipe técnica, no mesmo prazo acima, comunicar ao gabinete desta Secretaria o aceite final dos equipamentos.</w:t>
      </w:r>
    </w:p>
    <w:p w14:paraId="3ADAA1E7" w14:textId="5CC024D7" w:rsidR="00F407DB" w:rsidRPr="00F407DB"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F407DB">
        <w:rPr>
          <w:rFonts w:ascii="Azo Sans Lt" w:hAnsi="Azo Sans Lt" w:cstheme="minorHAnsi"/>
          <w:sz w:val="22"/>
          <w:szCs w:val="22"/>
        </w:rPr>
        <w:t xml:space="preserve"> </w:t>
      </w:r>
      <w:r w:rsidR="00F407DB" w:rsidRPr="00F407DB">
        <w:rPr>
          <w:rFonts w:ascii="Azo Sans Lt" w:hAnsi="Azo Sans Lt" w:cstheme="minorHAnsi"/>
          <w:sz w:val="22"/>
          <w:szCs w:val="22"/>
          <w:lang w:val="pt-PT"/>
        </w:rPr>
        <w:t>TREINAMENTO</w:t>
      </w:r>
    </w:p>
    <w:p w14:paraId="1D802CDF" w14:textId="2AC28D07" w:rsidR="00F407DB" w:rsidRPr="00F407DB" w:rsidRDefault="00F407DB" w:rsidP="00F407DB">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F407DB">
        <w:rPr>
          <w:rFonts w:ascii="Azo Sans Lt" w:eastAsiaTheme="majorEastAsia" w:hAnsi="Azo Sans Lt" w:cstheme="minorHAnsi"/>
          <w:lang w:val="pt-BR" w:eastAsia="pt-BR"/>
        </w:rPr>
        <w:t>A Contratada oferecerá treinamento para os operadores dos equipamentos, conforme subitem 6.2.10</w:t>
      </w:r>
      <w:r>
        <w:rPr>
          <w:rFonts w:ascii="Azo Sans Lt" w:eastAsiaTheme="majorEastAsia" w:hAnsi="Azo Sans Lt" w:cstheme="minorHAnsi"/>
          <w:lang w:val="pt-BR" w:eastAsia="pt-BR"/>
        </w:rPr>
        <w:t xml:space="preserve"> do Termo de Referência</w:t>
      </w:r>
      <w:r w:rsidRPr="00F407DB">
        <w:rPr>
          <w:rFonts w:ascii="Azo Sans Lt" w:eastAsiaTheme="majorEastAsia" w:hAnsi="Azo Sans Lt" w:cstheme="minorHAnsi"/>
          <w:lang w:val="pt-BR" w:eastAsia="pt-BR"/>
        </w:rPr>
        <w:t xml:space="preserve">, sem custo adicional para a Contratante. </w:t>
      </w:r>
    </w:p>
    <w:p w14:paraId="52523049" w14:textId="37B8CD75" w:rsidR="00F407DB" w:rsidRPr="00F407DB" w:rsidRDefault="00F407DB" w:rsidP="00F407DB">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F407DB">
        <w:rPr>
          <w:rFonts w:ascii="Azo Sans Lt" w:eastAsiaTheme="majorEastAsia" w:hAnsi="Azo Sans Lt" w:cstheme="minorHAnsi"/>
          <w:lang w:val="pt-BR" w:eastAsia="pt-BR"/>
        </w:rPr>
        <w:t xml:space="preserve">Os custos de treinamento, tanto dos operadores dos equipamentos quanto dos técnicos de manutenção da Contratante serão integralmente pagos pela Contratada, a participação de especialistas, o transporte dos profissionais da Contratada, bem como o possível  uso de material didático.  </w:t>
      </w:r>
    </w:p>
    <w:p w14:paraId="27189D58" w14:textId="736861CD" w:rsidR="00F407DB" w:rsidRDefault="00F407DB" w:rsidP="00F407DB">
      <w:pPr>
        <w:pStyle w:val="PargrafodaLista"/>
        <w:numPr>
          <w:ilvl w:val="0"/>
          <w:numId w:val="27"/>
        </w:numPr>
        <w:rPr>
          <w:rFonts w:ascii="Azo Sans Lt" w:eastAsiaTheme="majorEastAsia" w:hAnsi="Azo Sans Lt" w:cstheme="minorHAnsi"/>
          <w:b/>
          <w:bCs/>
          <w:lang w:val="pt-BR" w:eastAsia="pt-BR"/>
        </w:rPr>
      </w:pPr>
      <w:r w:rsidRPr="00F407DB">
        <w:rPr>
          <w:rFonts w:ascii="Azo Sans Lt" w:eastAsiaTheme="majorEastAsia" w:hAnsi="Azo Sans Lt" w:cstheme="minorHAnsi"/>
          <w:b/>
          <w:bCs/>
          <w:lang w:val="pt-BR" w:eastAsia="pt-BR"/>
        </w:rPr>
        <w:t xml:space="preserve">- CLAÚSULA </w:t>
      </w:r>
      <w:r>
        <w:rPr>
          <w:rFonts w:ascii="Azo Sans Lt" w:eastAsiaTheme="majorEastAsia" w:hAnsi="Azo Sans Lt" w:cstheme="minorHAnsi"/>
          <w:b/>
          <w:bCs/>
          <w:lang w:val="pt-BR" w:eastAsia="pt-BR"/>
        </w:rPr>
        <w:t>DÉCIMA</w:t>
      </w:r>
      <w:r w:rsidRPr="00F407DB">
        <w:rPr>
          <w:rFonts w:ascii="Azo Sans Lt" w:eastAsiaTheme="majorEastAsia" w:hAnsi="Azo Sans Lt" w:cstheme="minorHAnsi"/>
          <w:b/>
          <w:bCs/>
          <w:lang w:val="pt-BR" w:eastAsia="pt-BR"/>
        </w:rPr>
        <w:t xml:space="preserve"> – GARANTIA E ASSISTÊNCIA TÉCNICA DOS EQUIPAMENTOS  </w:t>
      </w:r>
    </w:p>
    <w:p w14:paraId="3232D62F" w14:textId="6897EF8B" w:rsidR="00B31541" w:rsidRPr="00B31541" w:rsidRDefault="00B31541" w:rsidP="00B3154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B31541">
        <w:rPr>
          <w:rFonts w:ascii="Azo Sans Lt" w:hAnsi="Azo Sans Lt" w:cstheme="minorHAnsi"/>
          <w:bCs/>
          <w:iCs/>
        </w:rPr>
        <w:t xml:space="preserve"> A Contratada deverá fornecer garantia dos equipamentos e seus acessórios pelo período mínimo de 12 meses, a contar da respectiva aceitação. </w:t>
      </w:r>
    </w:p>
    <w:p w14:paraId="634F8D55" w14:textId="27CD920C" w:rsidR="00B31541" w:rsidRPr="00B31541" w:rsidRDefault="00B31541" w:rsidP="00B3154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31541">
        <w:rPr>
          <w:rFonts w:ascii="Azo Sans Lt" w:hAnsi="Azo Sans Lt" w:cstheme="minorHAnsi"/>
          <w:bCs/>
          <w:iCs/>
        </w:rPr>
        <w:t xml:space="preserve">Será ainda responsável por vícios ou defeitos de fabricação, bem como desgastes anormais dos equipamentos, suas partes e acessórios obrigando-se ressarcir os danos e substituir os elementos defeituosos,  sem ônus a Contratante, dentro do prazo de validade, mínimo 12 meses. </w:t>
      </w:r>
    </w:p>
    <w:p w14:paraId="7DEDE1EC" w14:textId="14689514" w:rsidR="00B31541" w:rsidRPr="00B31541" w:rsidRDefault="00B31541" w:rsidP="00B3154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31541">
        <w:rPr>
          <w:rFonts w:ascii="Azo Sans Lt" w:hAnsi="Azo Sans Lt" w:cstheme="minorHAnsi"/>
          <w:bCs/>
          <w:iCs/>
        </w:rPr>
        <w:lastRenderedPageBreak/>
        <w:t xml:space="preserve">A empresa Contratada deverá possuir equipe de assistência técnica ou representação técnica especializada para a prestação de serviços de manutenção no Estado do Rio de Janeiro. </w:t>
      </w:r>
    </w:p>
    <w:p w14:paraId="067CF5FB" w14:textId="0B2BD505" w:rsidR="00F407DB" w:rsidRPr="00B31541" w:rsidRDefault="00B31541" w:rsidP="00B3154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31541">
        <w:rPr>
          <w:rFonts w:ascii="Azo Sans Lt" w:hAnsi="Azo Sans Lt" w:cstheme="minorHAnsi"/>
          <w:bCs/>
          <w:iCs/>
        </w:rPr>
        <w:t>Durante a vigência do período de garantia, na eventual necessidade de assistência técnica, os custos referentes ao transporte de técnicos e equipamentos em função da distância entre a Contratante e o fornecedor ou seu representante técnico serão integralmente pagos pela Contratada.</w:t>
      </w:r>
    </w:p>
    <w:p w14:paraId="51653C8A" w14:textId="3D1DC891" w:rsidR="00A14FF7" w:rsidRPr="00A14FF7" w:rsidRDefault="00B31541" w:rsidP="00A14FF7">
      <w:pPr>
        <w:pStyle w:val="Nivel01"/>
        <w:numPr>
          <w:ilvl w:val="0"/>
          <w:numId w:val="27"/>
        </w:numPr>
        <w:rPr>
          <w:rFonts w:ascii="Azo Sans Lt" w:hAnsi="Azo Sans Lt" w:cstheme="minorHAnsi"/>
          <w:sz w:val="22"/>
          <w:szCs w:val="22"/>
        </w:rPr>
      </w:pPr>
      <w:r w:rsidRPr="00C81B18">
        <w:rPr>
          <w:rFonts w:ascii="Azo Sans Lt" w:hAnsi="Azo Sans Lt" w:cstheme="minorHAnsi"/>
          <w:sz w:val="22"/>
          <w:szCs w:val="22"/>
        </w:rPr>
        <w:t>CLÁUSULA DÉCIMA</w:t>
      </w:r>
      <w:r>
        <w:rPr>
          <w:rFonts w:ascii="Azo Sans Lt" w:hAnsi="Azo Sans Lt" w:cstheme="minorHAnsi"/>
          <w:sz w:val="22"/>
          <w:szCs w:val="22"/>
        </w:rPr>
        <w:t xml:space="preserve"> PRIMEIRA - </w:t>
      </w:r>
      <w:r w:rsidR="001D32DF" w:rsidRPr="0075018C">
        <w:rPr>
          <w:rFonts w:ascii="Azo Sans Lt" w:hAnsi="Azo Sans Lt" w:cstheme="minorHAnsi"/>
          <w:sz w:val="22"/>
          <w:szCs w:val="22"/>
        </w:rPr>
        <w:t xml:space="preserve"> FISCALIZAÇÃO</w:t>
      </w:r>
    </w:p>
    <w:p w14:paraId="34F09614" w14:textId="639804DF" w:rsidR="005D060E" w:rsidRPr="005D060E" w:rsidRDefault="005D060E" w:rsidP="005D06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D060E">
        <w:rPr>
          <w:rFonts w:ascii="Azo Sans Lt" w:hAnsi="Azo Sans Lt" w:cstheme="minorHAnsi"/>
          <w:bCs/>
          <w:iCs/>
        </w:rPr>
        <w:t xml:space="preserve">O acompanhamento e a fiscalização da contratação serão exercidos por um representante da Contratante, ao qual competirá dirimir as dúvidas que surgirem no curso da execução  do contrato, e de tudo dará ciência à Administração, na forma dos artigos 67 e 73 da Lei nº. 8.666/93 e do artigo 6º do Decreto nº. 2.271, de 1997. </w:t>
      </w:r>
    </w:p>
    <w:p w14:paraId="04D7EBE3" w14:textId="27679789" w:rsidR="005D060E" w:rsidRDefault="005D060E" w:rsidP="005D06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D060E">
        <w:rPr>
          <w:rFonts w:ascii="Azo Sans Lt" w:hAnsi="Azo Sans Lt" w:cstheme="minorHAnsi"/>
          <w:bCs/>
          <w:iCs/>
        </w:rPr>
        <w:t>Para acompanhamento e fiscalização da execução do presente contrato, ficam designados os agentes públicos abaixo informados:</w:t>
      </w:r>
    </w:p>
    <w:p w14:paraId="4438F62A" w14:textId="7266D5E7" w:rsidR="005D060E" w:rsidRPr="005D060E" w:rsidRDefault="005D060E" w:rsidP="005D060E">
      <w:pPr>
        <w:pStyle w:val="PargrafodaLista"/>
        <w:widowControl/>
        <w:tabs>
          <w:tab w:val="left" w:pos="426"/>
        </w:tabs>
        <w:autoSpaceDE/>
        <w:autoSpaceDN/>
        <w:spacing w:before="120" w:after="120" w:line="276" w:lineRule="auto"/>
        <w:jc w:val="center"/>
        <w:rPr>
          <w:rFonts w:ascii="Azo Sans Lt" w:hAnsi="Azo Sans Lt" w:cstheme="minorHAnsi"/>
          <w:bCs/>
          <w:iCs/>
          <w:sz w:val="24"/>
          <w:szCs w:val="24"/>
        </w:rPr>
      </w:pPr>
      <w:r w:rsidRPr="005D060E">
        <w:rPr>
          <w:rFonts w:ascii="Azo Sans Lt" w:hAnsi="Azo Sans Lt" w:cstheme="minorHAnsi"/>
          <w:bCs/>
          <w:iCs/>
          <w:sz w:val="24"/>
          <w:szCs w:val="24"/>
        </w:rPr>
        <w:t>Lúcia Helena de Castro – Matrícula 207.701 – Fiscal Titular</w:t>
      </w:r>
    </w:p>
    <w:p w14:paraId="6282CEDB" w14:textId="58488D70" w:rsidR="00620E2E" w:rsidRPr="005D060E" w:rsidRDefault="005D060E" w:rsidP="005D060E">
      <w:pPr>
        <w:pStyle w:val="PargrafodaLista"/>
        <w:widowControl/>
        <w:tabs>
          <w:tab w:val="left" w:pos="426"/>
        </w:tabs>
        <w:autoSpaceDE/>
        <w:autoSpaceDN/>
        <w:spacing w:before="120" w:after="120" w:line="276" w:lineRule="auto"/>
        <w:ind w:left="0"/>
        <w:jc w:val="center"/>
        <w:rPr>
          <w:rFonts w:ascii="Azo Sans Lt" w:hAnsi="Azo Sans Lt" w:cstheme="minorHAnsi"/>
          <w:bCs/>
          <w:iCs/>
          <w:sz w:val="24"/>
          <w:szCs w:val="24"/>
        </w:rPr>
      </w:pPr>
      <w:r w:rsidRPr="005D060E">
        <w:rPr>
          <w:rFonts w:ascii="Azo Sans Lt" w:hAnsi="Azo Sans Lt" w:cstheme="minorHAnsi"/>
          <w:bCs/>
          <w:iCs/>
          <w:sz w:val="24"/>
          <w:szCs w:val="24"/>
        </w:rPr>
        <w:t>Priscila Ignácia Martins de Oliveira – Matrícula 207.459 – Fiscal Substituto</w:t>
      </w:r>
    </w:p>
    <w:p w14:paraId="53AAAA89" w14:textId="7C6C85B1" w:rsidR="005D060E" w:rsidRPr="005D060E" w:rsidRDefault="005D060E" w:rsidP="005D06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D060E">
        <w:rPr>
          <w:rFonts w:ascii="Azo Sans Lt" w:hAnsi="Azo Sans Lt" w:cstheme="minorHAnsi"/>
          <w:bCs/>
          <w:iCs/>
        </w:rPr>
        <w:t>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555D3404" w14:textId="6A51D674" w:rsidR="005D060E" w:rsidRPr="005D060E" w:rsidRDefault="005D060E" w:rsidP="005D06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D060E">
        <w:rPr>
          <w:rFonts w:ascii="Azo Sans Lt" w:hAnsi="Azo Sans Lt" w:cstheme="minorHAnsi"/>
          <w:bCs/>
          <w:iCs/>
        </w:rPr>
        <w:t>O fiscal designado pela Contratante deverá ter a experiência necessária para o acompanhamento e controle da execução dos serviços e do contrato.</w:t>
      </w:r>
    </w:p>
    <w:p w14:paraId="73A16D05" w14:textId="482DD48E" w:rsidR="005D060E" w:rsidRPr="005D060E" w:rsidRDefault="005D060E" w:rsidP="005D06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D060E">
        <w:rPr>
          <w:rFonts w:ascii="Azo Sans Lt" w:hAnsi="Azo Sans Lt" w:cstheme="minorHAnsi"/>
          <w:bCs/>
          <w:iCs/>
        </w:rPr>
        <w:t>A verificação da adequação da prestação do serviço deverá ser realizada com base nos critérios previstos n</w:t>
      </w:r>
      <w:r w:rsidR="00690F81">
        <w:rPr>
          <w:rFonts w:ascii="Azo Sans Lt" w:hAnsi="Azo Sans Lt" w:cstheme="minorHAnsi"/>
          <w:bCs/>
          <w:iCs/>
        </w:rPr>
        <w:t>o</w:t>
      </w:r>
      <w:r w:rsidRPr="005D060E">
        <w:rPr>
          <w:rFonts w:ascii="Azo Sans Lt" w:hAnsi="Azo Sans Lt" w:cstheme="minorHAnsi"/>
          <w:bCs/>
          <w:iCs/>
        </w:rPr>
        <w:t xml:space="preserve"> Termo de Referência.</w:t>
      </w:r>
    </w:p>
    <w:p w14:paraId="1CCBDA22" w14:textId="30154095" w:rsidR="006D6562" w:rsidRDefault="005D060E" w:rsidP="005D06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D060E">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r>
        <w:rPr>
          <w:rFonts w:ascii="Azo Sans Lt" w:hAnsi="Azo Sans Lt" w:cstheme="minorHAnsi"/>
          <w:bCs/>
          <w:iCs/>
        </w:rPr>
        <w:t xml:space="preserve"> </w:t>
      </w:r>
    </w:p>
    <w:p w14:paraId="597F6FF8" w14:textId="77777777" w:rsidR="005622A9" w:rsidRPr="005622A9" w:rsidRDefault="005622A9" w:rsidP="005622A9">
      <w:pPr>
        <w:pStyle w:val="PargrafodaLista"/>
        <w:numPr>
          <w:ilvl w:val="1"/>
          <w:numId w:val="27"/>
        </w:numPr>
        <w:rPr>
          <w:rFonts w:ascii="Azo Sans Lt" w:hAnsi="Azo Sans Lt" w:cstheme="minorHAnsi"/>
          <w:bCs/>
          <w:iCs/>
        </w:rPr>
      </w:pPr>
      <w:r w:rsidRPr="005622A9">
        <w:rPr>
          <w:rFonts w:ascii="Azo Sans Lt" w:hAnsi="Azo Sans Lt" w:cstheme="minorHAnsi"/>
          <w:bCs/>
          <w:iCs/>
        </w:rPr>
        <w:t>DA DOCUMENTAÇÃO</w:t>
      </w:r>
    </w:p>
    <w:p w14:paraId="3B0FB09E" w14:textId="22C54DD5" w:rsidR="005622A9" w:rsidRPr="005622A9" w:rsidRDefault="005622A9" w:rsidP="005622A9">
      <w:pPr>
        <w:pStyle w:val="PargrafodaLista"/>
        <w:numPr>
          <w:ilvl w:val="2"/>
          <w:numId w:val="27"/>
        </w:numPr>
        <w:autoSpaceDN/>
        <w:spacing w:before="120" w:after="120"/>
        <w:ind w:left="0" w:firstLine="0"/>
        <w:jc w:val="both"/>
        <w:rPr>
          <w:rFonts w:ascii="Azo Sans Lt" w:hAnsi="Azo Sans Lt" w:cstheme="minorHAnsi"/>
        </w:rPr>
      </w:pPr>
      <w:r w:rsidRPr="005622A9">
        <w:rPr>
          <w:rFonts w:ascii="Azo Sans Lt" w:hAnsi="Azo Sans Lt" w:cstheme="minorHAnsi"/>
        </w:rPr>
        <w:t xml:space="preserve">Os Fiscais responsáveis pelo recebimento e aceitação dos equipamentos médico-hospitalares, devem registrar em documento único apropriado, informações detalhadas sobre os equipamentos e todos os eventos do processo de seu recebimento, instalação e aceitação. </w:t>
      </w:r>
    </w:p>
    <w:p w14:paraId="63F76028" w14:textId="06479875" w:rsidR="005622A9" w:rsidRPr="005622A9" w:rsidRDefault="005622A9" w:rsidP="005622A9">
      <w:pPr>
        <w:pStyle w:val="PargrafodaLista"/>
        <w:numPr>
          <w:ilvl w:val="2"/>
          <w:numId w:val="27"/>
        </w:numPr>
        <w:autoSpaceDN/>
        <w:spacing w:before="120" w:after="120"/>
        <w:ind w:left="0" w:firstLine="0"/>
        <w:jc w:val="both"/>
        <w:rPr>
          <w:rFonts w:ascii="Azo Sans Lt" w:hAnsi="Azo Sans Lt" w:cstheme="minorHAnsi"/>
        </w:rPr>
      </w:pPr>
      <w:r w:rsidRPr="005622A9">
        <w:rPr>
          <w:rFonts w:ascii="Azo Sans Lt" w:hAnsi="Azo Sans Lt" w:cstheme="minorHAnsi"/>
        </w:rPr>
        <w:lastRenderedPageBreak/>
        <w:t>Os fiscais deverão realizar a guarda e o controle de toda documentação referente ao recebimento, instalação e aceitação dos equipamentos, incluindo a documentação técnica (manuais de operação e manuais de serviço) e atualizações efetuadas nesta documentação, devendo ainda divulgar na unidade Requisitante as informações nela contidas.</w:t>
      </w:r>
    </w:p>
    <w:p w14:paraId="2430D8AB" w14:textId="03B07D33" w:rsidR="005622A9" w:rsidRPr="005622A9" w:rsidRDefault="005622A9" w:rsidP="005622A9">
      <w:pPr>
        <w:pStyle w:val="PargrafodaLista"/>
        <w:numPr>
          <w:ilvl w:val="2"/>
          <w:numId w:val="27"/>
        </w:numPr>
        <w:autoSpaceDN/>
        <w:spacing w:before="120" w:after="120"/>
        <w:ind w:left="0" w:firstLine="0"/>
        <w:jc w:val="both"/>
        <w:rPr>
          <w:rFonts w:ascii="Azo Sans Lt" w:hAnsi="Azo Sans Lt" w:cstheme="minorHAnsi"/>
        </w:rPr>
      </w:pPr>
      <w:r w:rsidRPr="005622A9">
        <w:rPr>
          <w:rFonts w:ascii="Azo Sans Lt" w:hAnsi="Azo Sans Lt" w:cstheme="minorHAnsi"/>
        </w:rPr>
        <w:t xml:space="preserve">Após a aceitação dos equipamentos, no que tange àqueles enquadradas nas classes 02 e 03 (médio e alto risco, respectivamente) da Portaria 2043/1994 do Ministério da Saúde, devem ser anexados livros (diários) ou cartões de registros, que deverão conter informações resumidas das intervenções para manutenções preventivas e corretivas, das modificações efetuadas, das pequenas falhas ou funcionamentos anormais, entre outras informações, encabeçadas pela aceitação dos equipamentos em serviço. </w:t>
      </w:r>
    </w:p>
    <w:p w14:paraId="00F4CE73" w14:textId="24BFC5F3" w:rsidR="005622A9" w:rsidRPr="005622A9" w:rsidRDefault="005622A9" w:rsidP="005622A9">
      <w:pPr>
        <w:pStyle w:val="PargrafodaLista"/>
        <w:numPr>
          <w:ilvl w:val="2"/>
          <w:numId w:val="27"/>
        </w:numPr>
        <w:autoSpaceDN/>
        <w:spacing w:before="120" w:after="120"/>
        <w:ind w:left="0" w:firstLine="0"/>
        <w:jc w:val="both"/>
        <w:rPr>
          <w:rFonts w:ascii="Azo Sans Lt" w:hAnsi="Azo Sans Lt" w:cstheme="minorHAnsi"/>
        </w:rPr>
      </w:pPr>
      <w:r w:rsidRPr="005622A9">
        <w:rPr>
          <w:rFonts w:ascii="Azo Sans Lt" w:hAnsi="Azo Sans Lt" w:cstheme="minorHAnsi"/>
        </w:rPr>
        <w:t>Os livros (diários) ou cartões de registros deverão ser de fácil acesso aos seus usuários e terão as seguintes funções:</w:t>
      </w:r>
    </w:p>
    <w:p w14:paraId="4AA0B957" w14:textId="0B388E51"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Manter as unidades usuárias dos equipamentos informadas quanto aos reparos e modificações neles efetuadas.</w:t>
      </w:r>
    </w:p>
    <w:p w14:paraId="12F314DA" w14:textId="4FEFB800"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Assegurar que as manutenções preventivas estarão sendo executadas nas datas previstas.</w:t>
      </w:r>
    </w:p>
    <w:p w14:paraId="1273B0C3" w14:textId="712404F1"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Chamar a atenção para problemas que podem estar ocasionando freqüentes avarias aos equipamentos.</w:t>
      </w:r>
    </w:p>
    <w:p w14:paraId="7B50D9D7" w14:textId="489D0720"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 xml:space="preserve">Indicar que os usuários verificaram os equipamentos após as manutenções.  </w:t>
      </w:r>
    </w:p>
    <w:p w14:paraId="67C2055D" w14:textId="7881D2CF"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Indicar que os equipamentos foram submetidos a testes funcionais antes de serem utilizados em pacientes.</w:t>
      </w:r>
    </w:p>
    <w:p w14:paraId="60D05A5C" w14:textId="51FF8D1D"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 xml:space="preserve"> Os livros (diários) ou cartões de registros deverão ser mantidos permanentemente junto aos equipamentos e suas atualizações ou  preenchimentos deverão ser realizados segundo requisitos previamente estabelecidos e formalmente instituídos pela direção do Setor Requisitante, incluindo o requisito de datar e assinar cada registro.</w:t>
      </w:r>
    </w:p>
    <w:p w14:paraId="3A5B4E20" w14:textId="22E58F5B" w:rsidR="005622A9" w:rsidRPr="005622A9" w:rsidRDefault="005622A9" w:rsidP="005622A9">
      <w:pPr>
        <w:pStyle w:val="PargrafodaLista"/>
        <w:numPr>
          <w:ilvl w:val="3"/>
          <w:numId w:val="27"/>
        </w:numPr>
        <w:tabs>
          <w:tab w:val="left" w:pos="851"/>
        </w:tabs>
        <w:autoSpaceDN/>
        <w:spacing w:before="120" w:after="120"/>
        <w:ind w:left="0" w:firstLine="0"/>
        <w:jc w:val="both"/>
        <w:rPr>
          <w:rFonts w:ascii="Azo Sans Lt" w:hAnsi="Azo Sans Lt" w:cstheme="minorHAnsi"/>
        </w:rPr>
      </w:pPr>
      <w:r w:rsidRPr="005622A9">
        <w:rPr>
          <w:rFonts w:ascii="Azo Sans Lt" w:hAnsi="Azo Sans Lt" w:cstheme="minorHAnsi"/>
        </w:rPr>
        <w:t>A Contratante deverá manter registros de todos os treinamentos realizados por seus funcionários ou pelos funcionários da Contratada para a capacitação de seus profissionais e técnicos na operação ou prestação de serviços de manutenção de cada um dos equipamentos adquiridos.</w:t>
      </w:r>
    </w:p>
    <w:p w14:paraId="1ECB67B5" w14:textId="5F4F303B"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31541">
        <w:rPr>
          <w:rFonts w:ascii="Azo Sans Lt" w:hAnsi="Azo Sans Lt" w:cstheme="minorHAnsi"/>
          <w:sz w:val="22"/>
          <w:szCs w:val="22"/>
        </w:rPr>
        <w:t xml:space="preserve"> SEGUNDA</w:t>
      </w:r>
      <w:r w:rsidR="001D32DF" w:rsidRPr="00C81B18">
        <w:rPr>
          <w:rFonts w:ascii="Azo Sans Lt" w:hAnsi="Azo Sans Lt" w:cstheme="minorHAnsi"/>
          <w:sz w:val="22"/>
          <w:szCs w:val="22"/>
        </w:rPr>
        <w:t xml:space="preserve"> – OBRIGAÇÕES DA CONTRATANTE E DA CONTRATADA</w:t>
      </w:r>
    </w:p>
    <w:p w14:paraId="3C8F79C5" w14:textId="7DA737A5" w:rsidR="00617E05" w:rsidRPr="002D680D"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2D680D">
        <w:rPr>
          <w:rFonts w:ascii="Azo Sans Lt" w:hAnsi="Azo Sans Lt" w:cstheme="minorHAnsi"/>
          <w:b/>
          <w:bCs/>
        </w:rPr>
        <w:t>Caberá à Contratante:</w:t>
      </w:r>
    </w:p>
    <w:p w14:paraId="317E5C61" w14:textId="2083CD21" w:rsidR="00831574" w:rsidRPr="00831574" w:rsidRDefault="00831574" w:rsidP="00831574">
      <w:pPr>
        <w:pStyle w:val="PargrafodaLista"/>
        <w:numPr>
          <w:ilvl w:val="2"/>
          <w:numId w:val="27"/>
        </w:numPr>
        <w:autoSpaceDN/>
        <w:spacing w:before="120" w:after="120"/>
        <w:ind w:left="0" w:firstLine="0"/>
        <w:jc w:val="both"/>
        <w:rPr>
          <w:rFonts w:ascii="Azo Sans Lt" w:hAnsi="Azo Sans Lt" w:cstheme="minorHAnsi"/>
          <w:lang w:val="pt-BR"/>
        </w:rPr>
      </w:pPr>
      <w:r>
        <w:rPr>
          <w:rFonts w:ascii="Azo Sans Lt" w:hAnsi="Azo Sans Lt" w:cstheme="minorHAnsi"/>
        </w:rPr>
        <w:t xml:space="preserve"> </w:t>
      </w:r>
      <w:r w:rsidRPr="00831574">
        <w:rPr>
          <w:rFonts w:ascii="Azo Sans Lt" w:hAnsi="Azo Sans Lt" w:cstheme="minorHAnsi"/>
          <w:lang w:val="pt-BR"/>
        </w:rPr>
        <w:t>Exigir o cumprimento de todas as obrigações assumidas pela Contratada, de acordo com as cláusulas contratuais e os termos de sua proposta;</w:t>
      </w:r>
    </w:p>
    <w:p w14:paraId="4AA3F44E" w14:textId="6D110115" w:rsidR="00831574" w:rsidRP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Receber provisoriamente o material, disponibilizando local, data e horário; </w:t>
      </w:r>
    </w:p>
    <w:p w14:paraId="4A49BB28" w14:textId="328BCB6B" w:rsidR="00831574" w:rsidRP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t>Verificar minuciosamente, no prazo fixado, a conformidade dos bens recebidos provisoriamente com as especificações constantes do Termo de Referência e da proposta, para fins de aceitação e recebimento definitivo;</w:t>
      </w:r>
    </w:p>
    <w:p w14:paraId="04C29B84" w14:textId="63D05E69" w:rsidR="00831574" w:rsidRP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lastRenderedPageBreak/>
        <w:t>Acompanhar e fiscalizar o cumprimento das obrigações da Contratada, através de servidor especialmente designado;</w:t>
      </w:r>
    </w:p>
    <w:p w14:paraId="55F3B4CE" w14:textId="1E79D651" w:rsidR="00831574" w:rsidRP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t>Efetuar o pagamento no prazo previsto;</w:t>
      </w:r>
    </w:p>
    <w:p w14:paraId="2D3897A4" w14:textId="225C40A4" w:rsidR="00831574" w:rsidRP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t>Efetuar as retenções tributárias devidas sobre o valor da Nota Fiscal/Fatura fornecida pela contratada.</w:t>
      </w:r>
    </w:p>
    <w:p w14:paraId="73CDBC15" w14:textId="0A751C2F" w:rsidR="00831574" w:rsidRPr="00831574" w:rsidRDefault="00831574" w:rsidP="00831574">
      <w:pPr>
        <w:pStyle w:val="PargrafodaLista"/>
        <w:numPr>
          <w:ilvl w:val="2"/>
          <w:numId w:val="27"/>
        </w:numPr>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 A Administração não responderá por quaisquer compromissos assumidos pela Contratada com terceiros, ainda que vinculados à execução do presente, bem como por qualquer dano causado a terceiros em decorrência de ato da Contratada, de seus empregados, prepostos ou subordinados. </w:t>
      </w:r>
    </w:p>
    <w:p w14:paraId="5B3A7EF8" w14:textId="263F7F57" w:rsidR="00E40A97" w:rsidRPr="00A87002"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p>
    <w:p w14:paraId="71AB76CF" w14:textId="48599439"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Ter capacidade de atendimento da demanda com eficiência, presteza e zelo;</w:t>
      </w:r>
    </w:p>
    <w:p w14:paraId="619303CD" w14:textId="553B6381"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Efetuar a entrega dos bens em perfeitas condições, no prazo e local indicado pela Contratante, em estrita observância das especificações do Termo de Referência e da proposta, acompanhada da respectiva Nota Fiscal Eletrônica SIMPLIFICADA constando detalhadamente as indicações da marca, fabricante, modelo, tipo, procedência e prazo de garantia, quando for o caso, acompanhada das certidões de regularidade fiscal citadas nos subitens </w:t>
      </w:r>
      <w:r w:rsidR="00C456DC">
        <w:rPr>
          <w:rFonts w:ascii="Azo Sans Lt" w:hAnsi="Azo Sans Lt" w:cstheme="minorHAnsi"/>
          <w:lang w:val="pt-BR"/>
        </w:rPr>
        <w:t>14.1.1 a 14.1.6</w:t>
      </w:r>
      <w:r w:rsidRPr="00BB3B8F">
        <w:rPr>
          <w:rFonts w:ascii="Azo Sans Lt" w:hAnsi="Azo Sans Lt" w:cstheme="minorHAnsi"/>
          <w:lang w:val="pt-BR"/>
        </w:rPr>
        <w:t xml:space="preserve"> </w:t>
      </w:r>
      <w:r w:rsidRPr="00831574">
        <w:rPr>
          <w:rFonts w:ascii="Azo Sans Lt" w:hAnsi="Azo Sans Lt" w:cstheme="minorHAnsi"/>
          <w:lang w:val="pt-BR"/>
        </w:rPr>
        <w:t xml:space="preserve">do Termo de Referência correlato. </w:t>
      </w:r>
    </w:p>
    <w:p w14:paraId="590E5C41" w14:textId="31F9DD0A"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Responsabilizar-se pelos vícios e danos decorrentes do produto, de acordo com os artigos 12, 13, 18 e 26, do Código de Defesa do Consumidor (Lei nº.8.078, de 1990); </w:t>
      </w:r>
    </w:p>
    <w:p w14:paraId="76627125" w14:textId="3D6D928B"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22AE92EF" w14:textId="52AA7A5D"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Atender prontamente a quaisquer exigências da Contratante, inerentes ao objeto da presente contratação;</w:t>
      </w:r>
    </w:p>
    <w:p w14:paraId="3AEB88FB" w14:textId="6F39FA61"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Ata de Registro de Preços.</w:t>
      </w:r>
    </w:p>
    <w:p w14:paraId="172F28B1" w14:textId="5CAB1ED7"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Responsabilizar-se pelas despesas dos tributos, encargos trabalhistas, previdenciários, fiscais, comerciais, taxas, fretes, seguros, deslocamento de pessoal, prestação de garantia e quaisquer outras que incidam ou venham a incidir no cumprimento da obrigação.</w:t>
      </w:r>
    </w:p>
    <w:p w14:paraId="2A37A0E5" w14:textId="44F79AE9"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 Comunicar à Contratante, no prazo mínimo de 48h (quarenta e oito) horas de antecedência, os motivos que eventualmente impossibilitem o cumprimento do prazo previsto, com a devida comprovação;</w:t>
      </w:r>
    </w:p>
    <w:p w14:paraId="0E9F2EC7" w14:textId="59981B4B"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Manter-se, durante toda a execução da obrigação, em compatibilidade com as obrigações assumidas, todas as condições de habilitação e qualificação exigidas na licitação;</w:t>
      </w:r>
    </w:p>
    <w:p w14:paraId="1A884F09" w14:textId="1C272C10" w:rsidR="00831574" w:rsidRP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Arcar com ônus decorrente de eventual equívoco no dimensionamento dos quantitativos de sua proposta, devendo complementá-los, caso o previsto inicialmente em sua proposta não seja satisfatório para o atendimento ao objeto da contratação, exceto </w:t>
      </w:r>
      <w:r w:rsidRPr="00831574">
        <w:rPr>
          <w:rFonts w:ascii="Azo Sans Lt" w:hAnsi="Azo Sans Lt" w:cstheme="minorHAnsi"/>
          <w:lang w:val="pt-BR"/>
        </w:rPr>
        <w:lastRenderedPageBreak/>
        <w:t>quando ocorrer algum dos eventos arrolados nos incisos do 1º parágrafo do art. 57 da Lei nº. 8.666, de 1993.</w:t>
      </w:r>
    </w:p>
    <w:p w14:paraId="6F1400A8" w14:textId="41E561B5" w:rsidR="00831574" w:rsidRDefault="00831574"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1574">
        <w:rPr>
          <w:rFonts w:ascii="Azo Sans Lt" w:hAnsi="Azo Sans Lt" w:cstheme="minorHAnsi"/>
          <w:lang w:val="pt-BR"/>
        </w:rPr>
        <w:t xml:space="preserve"> A CONTRATADA deverá apresentar os materiais com data de validade de no mínimo 2/3 da validade total do material, na data da entrega na Unidade Requisitante. Na hipótese de absoluta impossibilidade de cumprimento desta condição, devidamente justificada e previamente avaliada pela CONTRATANTE, poderá excepcionalmente, admitir a entrega, obrigando-se o fornecedor, quando acionado, a proceder à imediata substituição, à vista da inviabilidade dos produtos no período de validade.</w:t>
      </w:r>
    </w:p>
    <w:p w14:paraId="57893444" w14:textId="77777777" w:rsidR="001F3284" w:rsidRPr="001F3284" w:rsidRDefault="001F3284" w:rsidP="001F3284">
      <w:pPr>
        <w:pStyle w:val="PargrafodaLista"/>
        <w:numPr>
          <w:ilvl w:val="2"/>
          <w:numId w:val="27"/>
        </w:numPr>
        <w:tabs>
          <w:tab w:val="left" w:pos="851"/>
        </w:tabs>
        <w:spacing w:before="120" w:after="120"/>
        <w:ind w:left="0" w:firstLine="0"/>
        <w:jc w:val="both"/>
        <w:rPr>
          <w:rFonts w:ascii="Azo Sans Lt" w:hAnsi="Azo Sans Lt" w:cstheme="minorHAnsi"/>
          <w:b/>
          <w:bCs/>
          <w:lang w:val="pt-BR"/>
        </w:rPr>
      </w:pPr>
      <w:r w:rsidRPr="001F3284">
        <w:rPr>
          <w:rFonts w:ascii="Azo Sans Lt" w:hAnsi="Azo Sans Lt" w:cstheme="minorHAnsi"/>
          <w:b/>
          <w:bCs/>
          <w:lang w:val="pt-BR"/>
        </w:rPr>
        <w:t>CONDIÇÕES GERAIS</w:t>
      </w:r>
    </w:p>
    <w:p w14:paraId="3C2C96F4" w14:textId="7153E6F9"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lang w:val="pt-BR"/>
        </w:rPr>
        <w:t xml:space="preserve">A Contratada deverá cumprir as exigências das regulamentações técnicas </w:t>
      </w:r>
      <w:r w:rsidRPr="001F3284">
        <w:rPr>
          <w:rFonts w:ascii="Azo Sans Lt" w:hAnsi="Azo Sans Lt" w:cstheme="minorHAnsi"/>
        </w:rPr>
        <w:t>federal, estadual e municipal que dispõem sobre a qualidade, segurança, desempenho, instalação e uso de equipamentos médico-hospitalares.</w:t>
      </w:r>
    </w:p>
    <w:p w14:paraId="15A7E33D" w14:textId="7228AD6E"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 empresa vencedora deverá cumprir as seguintes exigências:</w:t>
      </w:r>
    </w:p>
    <w:p w14:paraId="64C55168" w14:textId="697A3487"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 xml:space="preserve">Ter assistência técnica comprovada e autorizada pelo fabricante no Estado do Rio de Janeiro. </w:t>
      </w:r>
    </w:p>
    <w:p w14:paraId="00D0F01B" w14:textId="0D2F1A3A"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Garantir que os equipamentos entregues são aqueles descritos no presente Termo de Referência e que possuem os padrões de qualidade e aceitação.</w:t>
      </w:r>
    </w:p>
    <w:p w14:paraId="6A97EFCE" w14:textId="497FFA87"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Apresentar à Contratante o certificado do produto emitido pelo INMETRO, quando couber;</w:t>
      </w:r>
    </w:p>
    <w:p w14:paraId="61D7B449" w14:textId="3DC233B3"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Quando aplicável, deverão ser apresentados ainda o registro do equipamento e insumos na Anvisa, bem como as respectivas cartas de autorização de fornecimento de tais materiais, fornecidas pelo detentor do registro na Anvisa.</w:t>
      </w:r>
    </w:p>
    <w:p w14:paraId="2B2C42E4" w14:textId="2DDE8AE0"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 xml:space="preserve"> Obedecer à legislação pertinente em vigor correspondente a cada objeto constante no Termo de Referência.</w:t>
      </w:r>
    </w:p>
    <w:p w14:paraId="5C0EEDA8" w14:textId="5A8B63B9"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Fornecer toda e qualquer parte ou acessório necessários ao completo funcionamento de todo o sistema.</w:t>
      </w:r>
    </w:p>
    <w:p w14:paraId="43C03526" w14:textId="61E2C9E7"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Os equipamentos deverão apresentar segurança em suas instalações elétricas em conformidade com a NBR/IEC 601.1.</w:t>
      </w:r>
    </w:p>
    <w:p w14:paraId="3FC3DAF5" w14:textId="29E6AD33"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 xml:space="preserve">Todos os documentos mencionados nos subitens 4.9.1 a 4.9.6 </w:t>
      </w:r>
      <w:r w:rsidR="00A92BAC">
        <w:rPr>
          <w:rFonts w:ascii="Azo Sans Lt" w:hAnsi="Azo Sans Lt" w:cstheme="minorHAnsi"/>
        </w:rPr>
        <w:t xml:space="preserve">do referido Termo de Referência </w:t>
      </w:r>
      <w:r w:rsidRPr="001F3284">
        <w:rPr>
          <w:rFonts w:ascii="Azo Sans Lt" w:hAnsi="Azo Sans Lt" w:cstheme="minorHAnsi"/>
        </w:rPr>
        <w:t>deverão estar no idioma português(Br).</w:t>
      </w:r>
    </w:p>
    <w:p w14:paraId="57B3AEE9" w14:textId="1A501863"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 entrega, o transporte, a descarga, colocação e a instalação dos equipamentos serão por conta da empresa contratada.</w:t>
      </w:r>
    </w:p>
    <w:p w14:paraId="234A0C8B" w14:textId="49CAFE5E"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 Contratada deverá, sem custos à Contratante, oferecer treinamento da equipe designada pela contratante para a utilização dos seguintes equipamentos (Incubadora de Tranporte Neonatal e Aspirador de Secreções Elétrico Móvel).</w:t>
      </w:r>
    </w:p>
    <w:p w14:paraId="6ACFF98D" w14:textId="0B8D2E33"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Deverá ainda fornecer, sem custos à Contratante, manutenção corretiva do equipamento que apresentar defeitos, durante a vigência da garantia.</w:t>
      </w:r>
    </w:p>
    <w:p w14:paraId="47A573E2" w14:textId="42320A08"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Ademais, a Contratada deverá seguir a programação do órgão requisitante, quanto à data, horário, local e quantidade a ser entregue.</w:t>
      </w:r>
    </w:p>
    <w:p w14:paraId="315B810A" w14:textId="14B7B4E4"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lastRenderedPageBreak/>
        <w:t>Bem como conceder total garantia quanto à qualidade do material fornecido e efetuar a substituição no prazo máximo de 05 dias úteis, de qualquer produto entregue comprovadamente em desacordo com este Termo de Referência, ou seja, fora das especificações técnicas e padrões de qualidade exigidos.</w:t>
      </w:r>
    </w:p>
    <w:p w14:paraId="1E72319B" w14:textId="66A35C74"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 Contratada deverá fornecer à Contratante todas as informações técnicas necessárias e   suficientes para a operação correta e segura dos equipamentos.</w:t>
      </w:r>
    </w:p>
    <w:p w14:paraId="1DE5BA0A" w14:textId="241EAEE0"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 tensão elétrica dos aparelhos solicitados deverá ser  de 220v ou Bivolt (Automático).</w:t>
      </w:r>
    </w:p>
    <w:p w14:paraId="17E23A44" w14:textId="48278DF5" w:rsidR="001F3284" w:rsidRPr="001F3284" w:rsidRDefault="001F3284" w:rsidP="001F3284">
      <w:pPr>
        <w:pStyle w:val="PargrafodaLista"/>
        <w:numPr>
          <w:ilvl w:val="3"/>
          <w:numId w:val="27"/>
        </w:numPr>
        <w:tabs>
          <w:tab w:val="left" w:pos="851"/>
        </w:tabs>
        <w:autoSpaceDN/>
        <w:spacing w:before="120" w:after="120"/>
        <w:ind w:left="0" w:firstLine="0"/>
        <w:jc w:val="both"/>
        <w:rPr>
          <w:rFonts w:ascii="Azo Sans Lt" w:hAnsi="Azo Sans Lt" w:cstheme="minorHAnsi"/>
        </w:rPr>
      </w:pPr>
      <w:r w:rsidRPr="001F3284">
        <w:rPr>
          <w:rFonts w:ascii="Azo Sans Lt" w:hAnsi="Azo Sans Lt" w:cstheme="minorHAnsi"/>
        </w:rPr>
        <w:t>A empresa vencedora deverá manter estoque de partes e peças de reposição, bem como assegurar seu fornecimento por um período igual ou superior a garantia, a contar da aceitação.</w:t>
      </w:r>
    </w:p>
    <w:p w14:paraId="742EA88C" w14:textId="37F2DC5D"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C456DC">
        <w:rPr>
          <w:rFonts w:ascii="Azo Sans Lt" w:hAnsi="Azo Sans Lt" w:cstheme="minorHAnsi"/>
          <w:sz w:val="22"/>
          <w:szCs w:val="22"/>
        </w:rPr>
        <w:t>TERCEIRA</w:t>
      </w:r>
      <w:r w:rsidR="001D32DF" w:rsidRPr="00403108">
        <w:rPr>
          <w:rFonts w:ascii="Azo Sans Lt" w:hAnsi="Azo Sans Lt" w:cstheme="minorHAnsi"/>
          <w:sz w:val="22"/>
          <w:szCs w:val="22"/>
        </w:rPr>
        <w:t xml:space="preserve"> – SANÇÕES ADMINISTRATIVAS</w:t>
      </w:r>
    </w:p>
    <w:p w14:paraId="734AEC62" w14:textId="5DFCFE56" w:rsidR="00AD022C" w:rsidRPr="002F2CC8" w:rsidRDefault="00BB3B8F"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8.666/93.</w:t>
      </w:r>
    </w:p>
    <w:p w14:paraId="0B630FC8" w14:textId="0FD49E39" w:rsidR="00A229E2" w:rsidRPr="002F2CC8" w:rsidRDefault="00A229E2"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Comete infração administrativa:</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445A2DA6" w14:textId="5729F198" w:rsidR="00C456DC" w:rsidRPr="00C456DC" w:rsidRDefault="00AD022C" w:rsidP="00C456DC">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bCs/>
          <w:iCs/>
          <w:lang w:val="pt-BR"/>
        </w:rPr>
      </w:pPr>
      <w:r w:rsidRPr="002F2CC8">
        <w:rPr>
          <w:rFonts w:ascii="Azo Sans Lt" w:hAnsi="Azo Sans Lt" w:cstheme="minorHAnsi"/>
          <w:bCs/>
          <w:iCs/>
        </w:rPr>
        <w:t xml:space="preserve"> </w:t>
      </w:r>
      <w:r w:rsidR="00E27B1B" w:rsidRPr="002F2CC8">
        <w:rPr>
          <w:rFonts w:ascii="Azo Sans Lt" w:hAnsi="Azo Sans Lt" w:cstheme="minorHAnsi"/>
          <w:bCs/>
          <w:iCs/>
        </w:rPr>
        <w:t xml:space="preserve"> </w:t>
      </w:r>
      <w:r w:rsidR="00C456DC" w:rsidRPr="00C456DC">
        <w:rPr>
          <w:rFonts w:ascii="Azo Sans Lt" w:hAnsi="Azo Sans Lt" w:cstheme="minorHAnsi"/>
          <w:bCs/>
          <w:iCs/>
          <w:lang w:val="pt-BR"/>
        </w:rPr>
        <w:t>– Considera-se comportamento inidôneo, entre outros, a declaração falsa quanto às condições de participação, quanto ao enquadramento como Me/EPP, ou conluio, entre os licitantes, em qualquer momento da licitação, mesmo após o encerramento da fase de lances.</w:t>
      </w:r>
    </w:p>
    <w:p w14:paraId="529600C9" w14:textId="1CF3FC7C" w:rsidR="00C456DC" w:rsidRPr="00C456DC" w:rsidRDefault="00C456DC" w:rsidP="00C456DC">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C456DC">
        <w:rPr>
          <w:rFonts w:ascii="Azo Sans Lt" w:hAnsi="Azo Sans Lt" w:cstheme="minorHAnsi"/>
          <w:bCs/>
          <w:iCs/>
          <w:lang w:val="pt-BR"/>
        </w:rPr>
        <w:t>– O licitante/adjudicatório que cometer quaisquer das infrações discriminadas no subitem anterior, ficará sujeito, sem prejuízo da responsabilidade civil e criminal, as seguintes sanções:</w:t>
      </w:r>
    </w:p>
    <w:p w14:paraId="540B35A2" w14:textId="3A161DCD" w:rsidR="00C456DC" w:rsidRPr="00C456DC" w:rsidRDefault="00C456DC" w:rsidP="00C456DC">
      <w:pPr>
        <w:pStyle w:val="PargrafodaLista"/>
        <w:widowControl/>
        <w:numPr>
          <w:ilvl w:val="2"/>
          <w:numId w:val="27"/>
        </w:numPr>
        <w:autoSpaceDE/>
        <w:autoSpaceDN/>
        <w:spacing w:before="120" w:after="120"/>
        <w:ind w:left="0" w:firstLine="0"/>
        <w:jc w:val="both"/>
        <w:rPr>
          <w:rFonts w:ascii="Azo Sans Lt" w:hAnsi="Azo Sans Lt" w:cstheme="minorHAnsi"/>
        </w:rPr>
      </w:pPr>
      <w:r w:rsidRPr="00C456DC">
        <w:rPr>
          <w:rFonts w:ascii="Azo Sans Lt" w:hAnsi="Azo Sans Lt" w:cstheme="minorHAnsi"/>
        </w:rPr>
        <w:t>– Multa de até 10% (dez por cento) sobre o valor estimado do(s) iten(s) prejudicado(s) pela conduta do licitante;</w:t>
      </w:r>
    </w:p>
    <w:p w14:paraId="0D860537" w14:textId="0FFBB34C" w:rsidR="00C456DC" w:rsidRDefault="00C456DC" w:rsidP="00C456DC">
      <w:pPr>
        <w:pStyle w:val="PargrafodaLista"/>
        <w:widowControl/>
        <w:numPr>
          <w:ilvl w:val="2"/>
          <w:numId w:val="27"/>
        </w:numPr>
        <w:autoSpaceDE/>
        <w:autoSpaceDN/>
        <w:spacing w:before="120" w:after="120"/>
        <w:ind w:left="0" w:firstLine="0"/>
        <w:jc w:val="both"/>
        <w:rPr>
          <w:rFonts w:ascii="Azo Sans Lt" w:hAnsi="Azo Sans Lt" w:cstheme="minorHAnsi"/>
        </w:rPr>
      </w:pPr>
      <w:r w:rsidRPr="00C456DC">
        <w:rPr>
          <w:rFonts w:ascii="Azo Sans Lt" w:hAnsi="Azo Sans Lt" w:cstheme="minorHAnsi"/>
        </w:rPr>
        <w:t xml:space="preserve"> – impedimento de licitar e de contratar com o Município e descredenciamento pelo prazo de até cinco anos;</w:t>
      </w:r>
    </w:p>
    <w:p w14:paraId="2401A029" w14:textId="77777777" w:rsidR="00C456DC" w:rsidRPr="00C456DC" w:rsidRDefault="00C456DC" w:rsidP="00C456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rPr>
        <w:t xml:space="preserve"> </w:t>
      </w:r>
      <w:r w:rsidRPr="00C456DC">
        <w:rPr>
          <w:rFonts w:ascii="Azo Sans Lt" w:hAnsi="Azo Sans Lt" w:cstheme="minorHAnsi"/>
          <w:bCs/>
          <w:iCs/>
          <w:lang w:val="pt-BR"/>
        </w:rPr>
        <w:t>– A penalidade de multa pode ser aplicada cumulativamente com a sanção de impedimento.</w:t>
      </w:r>
    </w:p>
    <w:p w14:paraId="6D6A155D" w14:textId="20915057" w:rsidR="00C456DC" w:rsidRPr="00C456DC" w:rsidRDefault="00C456DC" w:rsidP="00C456DC">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lastRenderedPageBreak/>
        <w:t xml:space="preserve"> </w:t>
      </w:r>
      <w:r w:rsidRPr="00C456DC">
        <w:rPr>
          <w:rFonts w:ascii="Azo Sans Lt" w:hAnsi="Azo Sans Lt" w:cstheme="minorHAnsi"/>
          <w:bCs/>
          <w:iCs/>
          <w:lang w:val="pt-BR"/>
        </w:rPr>
        <w:t xml:space="preserve"> – A aplicação de quaisquer das penalidades previstas realizar-se–á em processo administrativo que assegurará o contraditório e a ampla defesa ao licitante/adjudicatário, observando-se o procedimento previsto na Lei n.º 8.666/93, e subsidiariamente na lei n.º 9.784/99.</w:t>
      </w:r>
    </w:p>
    <w:p w14:paraId="19C29423" w14:textId="20FFCBF9" w:rsidR="00C456DC" w:rsidRPr="00C456DC" w:rsidRDefault="00C456DC" w:rsidP="00C456DC">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C456DC">
        <w:rPr>
          <w:rFonts w:ascii="Azo Sans Lt" w:hAnsi="Azo Sans Lt" w:cstheme="minorHAnsi"/>
          <w:bCs/>
          <w:iCs/>
          <w:lang w:val="pt-BR"/>
        </w:rPr>
        <w:t xml:space="preserve"> – A autoridade competente, na aplicação das sanções, levará em consideração a gravidade da conduta do infrator, o caráter educativo da pena, bem como, o dano causado à administração, observado o princípio da proporcionalidade.</w:t>
      </w:r>
    </w:p>
    <w:p w14:paraId="32EB3BB1" w14:textId="570D2FC7"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C456DC">
        <w:rPr>
          <w:rFonts w:ascii="Azo Sans Lt" w:hAnsi="Azo Sans Lt" w:cstheme="minorHAnsi"/>
          <w:sz w:val="22"/>
          <w:szCs w:val="22"/>
        </w:rPr>
        <w:t>QUARTA</w:t>
      </w:r>
      <w:r w:rsidR="001D32DF" w:rsidRPr="00380F2F">
        <w:rPr>
          <w:rFonts w:ascii="Azo Sans Lt" w:hAnsi="Azo Sans Lt" w:cstheme="minorHAnsi"/>
          <w:sz w:val="22"/>
          <w:szCs w:val="22"/>
        </w:rPr>
        <w:t xml:space="preserve">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4629ED37"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456DC">
        <w:rPr>
          <w:rFonts w:ascii="Azo Sans Lt" w:hAnsi="Azo Sans Lt" w:cstheme="minorHAnsi"/>
          <w:sz w:val="22"/>
          <w:szCs w:val="22"/>
        </w:rPr>
        <w:t>QUINTA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618D88E0"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C456DC">
        <w:rPr>
          <w:rFonts w:ascii="Azo Sans Lt" w:eastAsiaTheme="majorEastAsia" w:hAnsi="Azo Sans Lt" w:cstheme="minorHAnsi"/>
          <w:b/>
          <w:bCs/>
          <w:lang w:val="pt-BR" w:eastAsia="pt-BR"/>
        </w:rPr>
        <w:t xml:space="preserve">SEXTA </w:t>
      </w:r>
      <w:r w:rsidRPr="00010323">
        <w:rPr>
          <w:rFonts w:ascii="Azo Sans Lt" w:eastAsiaTheme="majorEastAsia" w:hAnsi="Azo Sans Lt" w:cstheme="minorHAnsi"/>
          <w:b/>
          <w:bCs/>
          <w:lang w:val="pt-BR" w:eastAsia="pt-BR"/>
        </w:rPr>
        <w:t>– ALTERAÇÃO SUBJETIVA</w:t>
      </w:r>
    </w:p>
    <w:p w14:paraId="23DC6AA3" w14:textId="67F693FA" w:rsidR="00010323" w:rsidRDefault="00C456DC" w:rsidP="00CC666F">
      <w:pPr>
        <w:widowControl/>
        <w:numPr>
          <w:ilvl w:val="1"/>
          <w:numId w:val="27"/>
        </w:numPr>
        <w:autoSpaceDE/>
        <w:autoSpaceDN/>
        <w:spacing w:before="120" w:after="120"/>
        <w:ind w:left="0" w:firstLine="0"/>
        <w:jc w:val="both"/>
        <w:rPr>
          <w:rFonts w:ascii="Azo Sans Lt" w:hAnsi="Azo Sans Lt" w:cstheme="minorHAnsi"/>
        </w:rPr>
      </w:pPr>
      <w:r w:rsidRPr="00C456DC">
        <w:rPr>
          <w:rFonts w:ascii="Azo Sans Lt" w:hAnsi="Azo Sans Lt"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p>
    <w:p w14:paraId="49EC4A23" w14:textId="2FF5B52F" w:rsidR="00837319" w:rsidRPr="00837319" w:rsidRDefault="00837319" w:rsidP="00BE3C4E">
      <w:pPr>
        <w:pStyle w:val="Nivel01"/>
        <w:numPr>
          <w:ilvl w:val="0"/>
          <w:numId w:val="27"/>
        </w:numPr>
        <w:rPr>
          <w:rFonts w:ascii="Azo Sans Lt" w:hAnsi="Azo Sans Lt" w:cstheme="minorHAnsi"/>
          <w:sz w:val="22"/>
          <w:szCs w:val="22"/>
        </w:rPr>
      </w:pPr>
      <w:bookmarkStart w:id="0" w:name="_Hlk102642670"/>
      <w:r w:rsidRPr="00837319">
        <w:rPr>
          <w:rFonts w:ascii="Azo Sans Lt" w:hAnsi="Azo Sans Lt" w:cstheme="minorHAnsi"/>
          <w:sz w:val="22"/>
          <w:szCs w:val="22"/>
          <w:lang w:val="pt-PT"/>
        </w:rPr>
        <w:t xml:space="preserve">CLÁUSULA DÉCIMA </w:t>
      </w:r>
      <w:r w:rsidR="00C456DC">
        <w:rPr>
          <w:rFonts w:ascii="Azo Sans Lt" w:hAnsi="Azo Sans Lt" w:cstheme="minorHAnsi"/>
          <w:sz w:val="22"/>
          <w:szCs w:val="22"/>
          <w:lang w:val="pt-PT"/>
        </w:rPr>
        <w:t xml:space="preserve">SÉTIMA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9CB4D5C"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lastRenderedPageBreak/>
        <w:t xml:space="preserve">CLÁUSULA DÉCIMA </w:t>
      </w:r>
      <w:r w:rsidR="00C456DC">
        <w:rPr>
          <w:rFonts w:ascii="Azo Sans Lt" w:hAnsi="Azo Sans Lt" w:cstheme="minorHAnsi"/>
          <w:sz w:val="22"/>
          <w:szCs w:val="22"/>
          <w:lang w:val="pt-PT"/>
        </w:rPr>
        <w:t>OITAVA</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2352C82C"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C456DC">
        <w:rPr>
          <w:rFonts w:ascii="Azo Sans Lt" w:hAnsi="Azo Sans Lt" w:cstheme="minorHAnsi"/>
          <w:sz w:val="22"/>
          <w:szCs w:val="22"/>
        </w:rPr>
        <w:t>NONA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6D769CB"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244D5E">
        <w:rPr>
          <w:rFonts w:ascii="Azo Sans Lt" w:hAnsi="Azo Sans Lt" w:cstheme="minorHAnsi"/>
          <w:sz w:val="22"/>
          <w:szCs w:val="22"/>
        </w:rPr>
        <w:t>VIGÉSIMA</w:t>
      </w:r>
      <w:r w:rsidR="00244D5E" w:rsidRPr="0075018C">
        <w:rPr>
          <w:rFonts w:ascii="Azo Sans Lt" w:hAnsi="Azo Sans Lt" w:cstheme="minorHAnsi"/>
          <w:sz w:val="22"/>
          <w:szCs w:val="22"/>
        </w:rPr>
        <w:t xml:space="preserve"> </w:t>
      </w:r>
      <w:r w:rsidR="001D32DF" w:rsidRPr="0075018C">
        <w:rPr>
          <w:rFonts w:ascii="Azo Sans Lt" w:hAnsi="Azo Sans Lt" w:cstheme="minorHAnsi"/>
          <w:sz w:val="22"/>
          <w:szCs w:val="22"/>
        </w:rPr>
        <w:t>-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99F7A51"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w:t>
      </w:r>
      <w:r w:rsidR="00244D5E">
        <w:rPr>
          <w:rFonts w:ascii="Azo Sans Lt" w:hAnsi="Azo Sans Lt" w:cstheme="minorHAnsi"/>
          <w:sz w:val="22"/>
          <w:szCs w:val="22"/>
        </w:rPr>
        <w:t>VIGÉSIMA</w:t>
      </w:r>
      <w:r w:rsidR="00244D5E" w:rsidRPr="0075018C">
        <w:rPr>
          <w:rFonts w:ascii="Azo Sans Lt" w:hAnsi="Azo Sans Lt" w:cstheme="minorHAnsi"/>
          <w:sz w:val="22"/>
          <w:szCs w:val="22"/>
        </w:rPr>
        <w:t xml:space="preserve"> </w:t>
      </w:r>
      <w:r w:rsidR="00244D5E">
        <w:rPr>
          <w:rFonts w:ascii="Azo Sans Lt" w:hAnsi="Azo Sans Lt" w:cstheme="minorHAnsi"/>
          <w:sz w:val="22"/>
          <w:szCs w:val="22"/>
        </w:rPr>
        <w:t>PRIMEIRA</w:t>
      </w:r>
      <w:r w:rsidR="001D32DF" w:rsidRPr="0075018C">
        <w:rPr>
          <w:rFonts w:ascii="Azo Sans Lt" w:hAnsi="Azo Sans Lt" w:cstheme="minorHAnsi"/>
          <w:sz w:val="22"/>
          <w:szCs w:val="22"/>
        </w:rPr>
        <w:t>– PUBLICAÇÃO</w:t>
      </w:r>
      <w:bookmarkEnd w:id="2"/>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4B023784"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244D5E">
        <w:rPr>
          <w:rFonts w:ascii="Azo Sans Lt" w:hAnsi="Azo Sans Lt" w:cstheme="minorHAnsi"/>
          <w:sz w:val="22"/>
          <w:szCs w:val="22"/>
        </w:rPr>
        <w:t xml:space="preserve">SEGUNDA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lastRenderedPageBreak/>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9F2B5" w14:textId="77777777" w:rsidR="0029706B" w:rsidRDefault="0029706B">
      <w:r>
        <w:separator/>
      </w:r>
    </w:p>
  </w:endnote>
  <w:endnote w:type="continuationSeparator" w:id="0">
    <w:p w14:paraId="505260B4" w14:textId="77777777" w:rsidR="0029706B" w:rsidRDefault="00297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3C6AF" w14:textId="77777777" w:rsidR="0029706B" w:rsidRDefault="0029706B">
      <w:r>
        <w:separator/>
      </w:r>
    </w:p>
  </w:footnote>
  <w:footnote w:type="continuationSeparator" w:id="0">
    <w:p w14:paraId="07284E3A" w14:textId="77777777" w:rsidR="0029706B" w:rsidRDefault="00297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C88B16D"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6126F801">
              <wp:simplePos x="0" y="0"/>
              <wp:positionH relativeFrom="column">
                <wp:posOffset>3767758</wp:posOffset>
              </wp:positionH>
              <wp:positionV relativeFrom="paragraph">
                <wp:posOffset>184398</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773F1830" w:rsidR="004959AC" w:rsidRDefault="004959AC" w:rsidP="004959AC">
                          <w:pPr>
                            <w:pStyle w:val="SemEspaamento"/>
                            <w:rPr>
                              <w:rFonts w:cs="Calibri"/>
                              <w:sz w:val="20"/>
                              <w:szCs w:val="20"/>
                            </w:rPr>
                          </w:pPr>
                          <w:r>
                            <w:rPr>
                              <w:rFonts w:cs="Calibri"/>
                              <w:sz w:val="20"/>
                              <w:szCs w:val="20"/>
                            </w:rPr>
                            <w:t xml:space="preserve">PROCESSO Nº: </w:t>
                          </w:r>
                          <w:r w:rsidR="000B2724">
                            <w:rPr>
                              <w:rFonts w:cs="Calibri"/>
                              <w:sz w:val="20"/>
                              <w:szCs w:val="20"/>
                            </w:rPr>
                            <w:t>03.898/2021</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14.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" strokeweight=".26mm">
              <v:stroke joinstyle="round"/>
              <v:path arrowok="t"/>
              <v:textbox>
                <w:txbxContent>
                  <w:p w14:paraId="3AAA2A0E" w14:textId="773F1830" w:rsidR="004959AC" w:rsidRDefault="004959AC" w:rsidP="004959AC">
                    <w:pPr>
                      <w:pStyle w:val="SemEspaamento"/>
                      <w:rPr>
                        <w:rFonts w:cs="Calibri"/>
                        <w:sz w:val="20"/>
                        <w:szCs w:val="20"/>
                      </w:rPr>
                    </w:pPr>
                    <w:r>
                      <w:rPr>
                        <w:rFonts w:cs="Calibri"/>
                        <w:sz w:val="20"/>
                        <w:szCs w:val="20"/>
                      </w:rPr>
                      <w:t xml:space="preserve">PROCESSO Nº: </w:t>
                    </w:r>
                    <w:r w:rsidR="000B2724">
                      <w:rPr>
                        <w:rFonts w:cs="Calibri"/>
                        <w:sz w:val="20"/>
                        <w:szCs w:val="20"/>
                      </w:rPr>
                      <w:t>03.898/2021</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B2724"/>
    <w:rsid w:val="000D6176"/>
    <w:rsid w:val="000E6000"/>
    <w:rsid w:val="000E6DAE"/>
    <w:rsid w:val="000F2826"/>
    <w:rsid w:val="00100FEB"/>
    <w:rsid w:val="0010179C"/>
    <w:rsid w:val="00102A53"/>
    <w:rsid w:val="001079D7"/>
    <w:rsid w:val="001272CC"/>
    <w:rsid w:val="00160330"/>
    <w:rsid w:val="00165D70"/>
    <w:rsid w:val="00185DBF"/>
    <w:rsid w:val="001A0D41"/>
    <w:rsid w:val="001B5037"/>
    <w:rsid w:val="001D1890"/>
    <w:rsid w:val="001D32DF"/>
    <w:rsid w:val="001D4AC3"/>
    <w:rsid w:val="001E3568"/>
    <w:rsid w:val="001F3284"/>
    <w:rsid w:val="001F44F7"/>
    <w:rsid w:val="00204C8A"/>
    <w:rsid w:val="00227DC7"/>
    <w:rsid w:val="00243E36"/>
    <w:rsid w:val="00244D5E"/>
    <w:rsid w:val="002556A7"/>
    <w:rsid w:val="002663BD"/>
    <w:rsid w:val="0028199E"/>
    <w:rsid w:val="0028504B"/>
    <w:rsid w:val="0029706B"/>
    <w:rsid w:val="002A7071"/>
    <w:rsid w:val="002D680D"/>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6587"/>
    <w:rsid w:val="00461F93"/>
    <w:rsid w:val="00466BF6"/>
    <w:rsid w:val="0047582C"/>
    <w:rsid w:val="004959AC"/>
    <w:rsid w:val="004A09DC"/>
    <w:rsid w:val="004B61AB"/>
    <w:rsid w:val="004E079B"/>
    <w:rsid w:val="004E221E"/>
    <w:rsid w:val="005241B8"/>
    <w:rsid w:val="005258A4"/>
    <w:rsid w:val="005466C3"/>
    <w:rsid w:val="005622A9"/>
    <w:rsid w:val="00563586"/>
    <w:rsid w:val="005C402B"/>
    <w:rsid w:val="005D060E"/>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0F81"/>
    <w:rsid w:val="00691421"/>
    <w:rsid w:val="006B62AB"/>
    <w:rsid w:val="006D6562"/>
    <w:rsid w:val="006E5958"/>
    <w:rsid w:val="007168B3"/>
    <w:rsid w:val="00735ADD"/>
    <w:rsid w:val="0075018C"/>
    <w:rsid w:val="00763341"/>
    <w:rsid w:val="00773AA0"/>
    <w:rsid w:val="007767C7"/>
    <w:rsid w:val="00785D66"/>
    <w:rsid w:val="0079421E"/>
    <w:rsid w:val="007B6F53"/>
    <w:rsid w:val="007F7B13"/>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323D6"/>
    <w:rsid w:val="009553C6"/>
    <w:rsid w:val="00971993"/>
    <w:rsid w:val="00974672"/>
    <w:rsid w:val="00974A4B"/>
    <w:rsid w:val="00975829"/>
    <w:rsid w:val="009877CB"/>
    <w:rsid w:val="009D1111"/>
    <w:rsid w:val="009F2F85"/>
    <w:rsid w:val="00A06D2F"/>
    <w:rsid w:val="00A111BA"/>
    <w:rsid w:val="00A14FF7"/>
    <w:rsid w:val="00A229E2"/>
    <w:rsid w:val="00A327A0"/>
    <w:rsid w:val="00A74974"/>
    <w:rsid w:val="00A87002"/>
    <w:rsid w:val="00A92BAC"/>
    <w:rsid w:val="00A96E16"/>
    <w:rsid w:val="00AD022C"/>
    <w:rsid w:val="00AE7153"/>
    <w:rsid w:val="00AF5DD4"/>
    <w:rsid w:val="00AF6B88"/>
    <w:rsid w:val="00B02294"/>
    <w:rsid w:val="00B03288"/>
    <w:rsid w:val="00B061E6"/>
    <w:rsid w:val="00B12062"/>
    <w:rsid w:val="00B13DC2"/>
    <w:rsid w:val="00B25D0B"/>
    <w:rsid w:val="00B26F60"/>
    <w:rsid w:val="00B27105"/>
    <w:rsid w:val="00B31541"/>
    <w:rsid w:val="00B676BB"/>
    <w:rsid w:val="00B923BE"/>
    <w:rsid w:val="00BA1327"/>
    <w:rsid w:val="00BA2AC6"/>
    <w:rsid w:val="00BA68EF"/>
    <w:rsid w:val="00BB3B8F"/>
    <w:rsid w:val="00BB527C"/>
    <w:rsid w:val="00BB61D2"/>
    <w:rsid w:val="00BE3C4E"/>
    <w:rsid w:val="00BE3CE6"/>
    <w:rsid w:val="00BF3141"/>
    <w:rsid w:val="00C06329"/>
    <w:rsid w:val="00C12366"/>
    <w:rsid w:val="00C456DC"/>
    <w:rsid w:val="00C55896"/>
    <w:rsid w:val="00C74C9C"/>
    <w:rsid w:val="00C81B18"/>
    <w:rsid w:val="00C91A0C"/>
    <w:rsid w:val="00CA5F9F"/>
    <w:rsid w:val="00CB6468"/>
    <w:rsid w:val="00CC288A"/>
    <w:rsid w:val="00CC666F"/>
    <w:rsid w:val="00CE1CB6"/>
    <w:rsid w:val="00D06A05"/>
    <w:rsid w:val="00D22F45"/>
    <w:rsid w:val="00D249B9"/>
    <w:rsid w:val="00D2776D"/>
    <w:rsid w:val="00D7299B"/>
    <w:rsid w:val="00D73E45"/>
    <w:rsid w:val="00DA0D02"/>
    <w:rsid w:val="00DB6EA1"/>
    <w:rsid w:val="00DD641A"/>
    <w:rsid w:val="00E11A5B"/>
    <w:rsid w:val="00E12775"/>
    <w:rsid w:val="00E151D6"/>
    <w:rsid w:val="00E26E61"/>
    <w:rsid w:val="00E27B1B"/>
    <w:rsid w:val="00E30BFB"/>
    <w:rsid w:val="00E40A97"/>
    <w:rsid w:val="00E4547A"/>
    <w:rsid w:val="00E73173"/>
    <w:rsid w:val="00E77501"/>
    <w:rsid w:val="00E87FEF"/>
    <w:rsid w:val="00EC7959"/>
    <w:rsid w:val="00EE2035"/>
    <w:rsid w:val="00F336C7"/>
    <w:rsid w:val="00F37352"/>
    <w:rsid w:val="00F40051"/>
    <w:rsid w:val="00F407DB"/>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Pages>
  <Words>4198</Words>
  <Characters>22674</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91</cp:revision>
  <cp:lastPrinted>2021-10-04T13:40:00Z</cp:lastPrinted>
  <dcterms:created xsi:type="dcterms:W3CDTF">2021-07-06T19:42:00Z</dcterms:created>
  <dcterms:modified xsi:type="dcterms:W3CDTF">2022-09-23T13:58:00Z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